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EE3CAE">
        <w:rPr>
          <w:b/>
          <w:sz w:val="24"/>
        </w:rPr>
        <w:t>City Hall</w:t>
      </w:r>
    </w:p>
    <w:p w:rsidR="009203B3" w:rsidRPr="00E2221C" w:rsidRDefault="00A70AD1" w:rsidP="00C2727D">
      <w:pPr>
        <w:jc w:val="center"/>
        <w:rPr>
          <w:b/>
          <w:sz w:val="24"/>
        </w:rPr>
      </w:pPr>
      <w:r>
        <w:rPr>
          <w:b/>
          <w:sz w:val="24"/>
        </w:rPr>
        <w:t>November 28</w:t>
      </w:r>
      <w:r w:rsidR="00EE3CAE">
        <w:rPr>
          <w:b/>
          <w:sz w:val="24"/>
        </w:rPr>
        <w:t>, 2017</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6F01F0" w:rsidRPr="00BF5533" w:rsidRDefault="008B3771" w:rsidP="006F01F0">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w:t>
      </w:r>
      <w:r w:rsidR="00A30640">
        <w:rPr>
          <w:sz w:val="22"/>
          <w:szCs w:val="22"/>
        </w:rPr>
        <w:t>King</w:t>
      </w:r>
      <w:r w:rsidR="00076160">
        <w:rPr>
          <w:sz w:val="22"/>
          <w:szCs w:val="22"/>
        </w:rPr>
        <w:t xml:space="preserve"> </w:t>
      </w:r>
      <w:r w:rsidRPr="007C2C6F">
        <w:rPr>
          <w:sz w:val="22"/>
          <w:szCs w:val="22"/>
        </w:rPr>
        <w:t>called the meeting to order on</w:t>
      </w:r>
      <w:r w:rsidR="00A70AD1">
        <w:rPr>
          <w:sz w:val="22"/>
          <w:szCs w:val="22"/>
        </w:rPr>
        <w:t xml:space="preserve"> November 28</w:t>
      </w:r>
      <w:r w:rsidR="00076160">
        <w:rPr>
          <w:sz w:val="22"/>
          <w:szCs w:val="22"/>
        </w:rPr>
        <w:t>, 2017</w:t>
      </w:r>
      <w:r w:rsidR="004E063B">
        <w:rPr>
          <w:sz w:val="22"/>
          <w:szCs w:val="22"/>
        </w:rPr>
        <w:t xml:space="preserve"> </w:t>
      </w:r>
      <w:r w:rsidRPr="007C2C6F">
        <w:rPr>
          <w:sz w:val="22"/>
          <w:szCs w:val="22"/>
        </w:rPr>
        <w:t>at 7:00 pm.</w:t>
      </w:r>
      <w:r w:rsidR="00A70352" w:rsidRPr="007C2C6F">
        <w:rPr>
          <w:sz w:val="22"/>
          <w:szCs w:val="22"/>
        </w:rPr>
        <w:t xml:space="preserve">  </w:t>
      </w:r>
      <w:r w:rsidR="006F01F0" w:rsidRPr="007C2C6F">
        <w:rPr>
          <w:sz w:val="22"/>
          <w:szCs w:val="22"/>
        </w:rPr>
        <w:t>Present:</w:t>
      </w:r>
      <w:r w:rsidR="00A30640">
        <w:rPr>
          <w:sz w:val="22"/>
          <w:szCs w:val="22"/>
        </w:rPr>
        <w:t xml:space="preserve"> King,</w:t>
      </w:r>
      <w:r w:rsidR="006F01F0" w:rsidRPr="007C2C6F">
        <w:rPr>
          <w:sz w:val="22"/>
          <w:szCs w:val="22"/>
        </w:rPr>
        <w:t xml:space="preserve"> </w:t>
      </w:r>
      <w:r w:rsidR="006F01F0">
        <w:rPr>
          <w:sz w:val="22"/>
          <w:szCs w:val="22"/>
        </w:rPr>
        <w:t>Anderson, Uptagrafft, Beyer and Oeltjen.</w:t>
      </w:r>
      <w:r w:rsidR="00076160">
        <w:rPr>
          <w:sz w:val="22"/>
          <w:szCs w:val="22"/>
        </w:rPr>
        <w:t xml:space="preserve"> </w:t>
      </w:r>
      <w:r w:rsidR="006F01F0" w:rsidRPr="007C2C6F">
        <w:rPr>
          <w:sz w:val="22"/>
          <w:szCs w:val="22"/>
        </w:rPr>
        <w:t xml:space="preserve">Also Present: </w:t>
      </w:r>
      <w:r w:rsidR="006F01F0">
        <w:rPr>
          <w:sz w:val="22"/>
          <w:szCs w:val="22"/>
        </w:rPr>
        <w:t>City Administrator Schim</w:t>
      </w:r>
      <w:r w:rsidR="00222C44">
        <w:rPr>
          <w:sz w:val="22"/>
          <w:szCs w:val="22"/>
        </w:rPr>
        <w:t xml:space="preserve">mel, </w:t>
      </w:r>
      <w:r w:rsidR="007C27F6">
        <w:rPr>
          <w:sz w:val="22"/>
          <w:szCs w:val="22"/>
        </w:rPr>
        <w:t xml:space="preserve">Finance Director </w:t>
      </w:r>
      <w:r w:rsidR="00D751CC">
        <w:rPr>
          <w:sz w:val="22"/>
          <w:szCs w:val="22"/>
        </w:rPr>
        <w:t>Neubauer, City</w:t>
      </w:r>
      <w:r w:rsidR="00076160">
        <w:rPr>
          <w:sz w:val="22"/>
          <w:szCs w:val="22"/>
        </w:rPr>
        <w:t xml:space="preserve"> Engineer Obernolte, Public Works Supervisor Hale</w:t>
      </w:r>
      <w:r w:rsidR="00A70AD1">
        <w:rPr>
          <w:sz w:val="22"/>
          <w:szCs w:val="22"/>
        </w:rPr>
        <w:t>, Library Director Johnson</w:t>
      </w:r>
      <w:r w:rsidR="00A30640">
        <w:rPr>
          <w:sz w:val="22"/>
          <w:szCs w:val="22"/>
        </w:rPr>
        <w:t xml:space="preserve"> </w:t>
      </w:r>
      <w:r w:rsidR="00147A5E">
        <w:rPr>
          <w:sz w:val="22"/>
          <w:szCs w:val="22"/>
        </w:rPr>
        <w:t>and</w:t>
      </w:r>
      <w:r w:rsidR="00076160">
        <w:rPr>
          <w:sz w:val="22"/>
          <w:szCs w:val="22"/>
        </w:rPr>
        <w:t xml:space="preserve"> </w:t>
      </w:r>
      <w:r w:rsidR="00EE3CAE">
        <w:rPr>
          <w:sz w:val="22"/>
          <w:szCs w:val="22"/>
        </w:rPr>
        <w:t>City Clerk Roede</w:t>
      </w:r>
      <w:r w:rsidR="007C27F6">
        <w:rPr>
          <w:sz w:val="22"/>
          <w:szCs w:val="22"/>
        </w:rPr>
        <w:t>r</w:t>
      </w:r>
    </w:p>
    <w:p w:rsidR="00BF5533" w:rsidRPr="00BF5533" w:rsidRDefault="00BF5533" w:rsidP="006F01F0">
      <w:pPr>
        <w:ind w:left="1080"/>
        <w:rPr>
          <w:b/>
          <w:sz w:val="22"/>
          <w:szCs w:val="22"/>
        </w:rPr>
      </w:pPr>
    </w:p>
    <w:p w:rsidR="006F01F0" w:rsidRPr="006F01F0"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p>
    <w:p w:rsidR="0044126E" w:rsidRPr="00D95E8B" w:rsidRDefault="00AC2CCD" w:rsidP="006F01F0">
      <w:pPr>
        <w:ind w:left="1080"/>
        <w:rPr>
          <w:sz w:val="22"/>
          <w:szCs w:val="22"/>
        </w:rPr>
      </w:pPr>
      <w:r>
        <w:rPr>
          <w:sz w:val="22"/>
          <w:szCs w:val="22"/>
        </w:rPr>
        <w:t xml:space="preserve">Motion by </w:t>
      </w:r>
      <w:r w:rsidR="00A70AD1">
        <w:rPr>
          <w:sz w:val="22"/>
          <w:szCs w:val="22"/>
        </w:rPr>
        <w:t>Uptagrafft</w:t>
      </w:r>
      <w:r w:rsidR="00BD49DD">
        <w:rPr>
          <w:sz w:val="22"/>
          <w:szCs w:val="22"/>
        </w:rPr>
        <w:t>,</w:t>
      </w:r>
      <w:r w:rsidR="000E389E">
        <w:rPr>
          <w:sz w:val="22"/>
          <w:szCs w:val="22"/>
        </w:rPr>
        <w:t xml:space="preserve"> </w:t>
      </w:r>
      <w:r w:rsidR="00E57DA0">
        <w:rPr>
          <w:sz w:val="22"/>
          <w:szCs w:val="22"/>
        </w:rPr>
        <w:t>second by</w:t>
      </w:r>
      <w:r w:rsidR="006E56EA">
        <w:rPr>
          <w:sz w:val="22"/>
          <w:szCs w:val="22"/>
        </w:rPr>
        <w:t xml:space="preserve"> </w:t>
      </w:r>
      <w:r w:rsidR="00A70AD1">
        <w:rPr>
          <w:sz w:val="22"/>
          <w:szCs w:val="22"/>
        </w:rPr>
        <w:t>Beyer</w:t>
      </w:r>
      <w:r w:rsidR="00D42A23">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agenda</w:t>
      </w:r>
      <w:r w:rsidR="00A70AD1">
        <w:rPr>
          <w:sz w:val="22"/>
          <w:szCs w:val="22"/>
        </w:rPr>
        <w:t xml:space="preserve">.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900A45" w:rsidRDefault="003579C0" w:rsidP="00E43606">
      <w:pPr>
        <w:ind w:left="1080"/>
        <w:rPr>
          <w:sz w:val="22"/>
          <w:szCs w:val="22"/>
        </w:rPr>
      </w:pPr>
      <w:r w:rsidRPr="009B7450">
        <w:rPr>
          <w:sz w:val="22"/>
          <w:szCs w:val="22"/>
        </w:rPr>
        <w:t>Motion by</w:t>
      </w:r>
      <w:r w:rsidR="00E57DA0">
        <w:rPr>
          <w:sz w:val="22"/>
          <w:szCs w:val="22"/>
        </w:rPr>
        <w:t xml:space="preserve"> </w:t>
      </w:r>
      <w:r w:rsidR="00A70AD1">
        <w:rPr>
          <w:sz w:val="22"/>
          <w:szCs w:val="22"/>
        </w:rPr>
        <w:t>Oeltjen</w:t>
      </w:r>
      <w:r w:rsidR="002D5770">
        <w:rPr>
          <w:sz w:val="22"/>
          <w:szCs w:val="22"/>
        </w:rPr>
        <w:t>,</w:t>
      </w:r>
      <w:r w:rsidR="00C42C87">
        <w:rPr>
          <w:sz w:val="22"/>
          <w:szCs w:val="22"/>
        </w:rPr>
        <w:t xml:space="preserve"> second by</w:t>
      </w:r>
      <w:r w:rsidR="00D42A23">
        <w:rPr>
          <w:sz w:val="22"/>
          <w:szCs w:val="22"/>
        </w:rPr>
        <w:t xml:space="preserve"> </w:t>
      </w:r>
      <w:r w:rsidR="00A70AD1">
        <w:rPr>
          <w:sz w:val="22"/>
          <w:szCs w:val="22"/>
        </w:rPr>
        <w:t>Anderson</w:t>
      </w:r>
      <w:r w:rsidR="008744E3">
        <w:rPr>
          <w:sz w:val="22"/>
          <w:szCs w:val="22"/>
        </w:rPr>
        <w:t xml:space="preserve"> </w:t>
      </w:r>
      <w:r w:rsidR="00C509A7">
        <w:rPr>
          <w:sz w:val="22"/>
          <w:szCs w:val="22"/>
        </w:rPr>
        <w:t>to approve the</w:t>
      </w:r>
      <w:r w:rsidR="004C19CA">
        <w:rPr>
          <w:sz w:val="22"/>
          <w:szCs w:val="22"/>
        </w:rPr>
        <w:t xml:space="preserve"> </w:t>
      </w:r>
      <w:r w:rsidR="00311334">
        <w:rPr>
          <w:sz w:val="22"/>
          <w:szCs w:val="22"/>
        </w:rPr>
        <w:t>C</w:t>
      </w:r>
      <w:r w:rsidR="00E43606">
        <w:rPr>
          <w:sz w:val="22"/>
          <w:szCs w:val="22"/>
        </w:rPr>
        <w:t xml:space="preserve">ouncil </w:t>
      </w:r>
      <w:r w:rsidR="00C509A7">
        <w:rPr>
          <w:sz w:val="22"/>
          <w:szCs w:val="22"/>
        </w:rPr>
        <w:t>minutes of</w:t>
      </w:r>
      <w:r w:rsidR="00564324">
        <w:rPr>
          <w:sz w:val="22"/>
          <w:szCs w:val="22"/>
        </w:rPr>
        <w:t xml:space="preserve"> </w:t>
      </w:r>
      <w:r w:rsidR="00A70AD1">
        <w:rPr>
          <w:sz w:val="22"/>
          <w:szCs w:val="22"/>
        </w:rPr>
        <w:t>November 14, 2017.</w:t>
      </w:r>
      <w:r w:rsidR="008744E3">
        <w:rPr>
          <w:sz w:val="22"/>
          <w:szCs w:val="22"/>
        </w:rPr>
        <w:t xml:space="preserve">  Unanimously approved.</w:t>
      </w:r>
      <w:r w:rsidR="004C19CA">
        <w:rPr>
          <w:sz w:val="22"/>
          <w:szCs w:val="22"/>
        </w:rPr>
        <w:t xml:space="preserve"> </w:t>
      </w:r>
    </w:p>
    <w:p w:rsidR="004C19CA" w:rsidRDefault="004C19CA" w:rsidP="008744E3">
      <w:pPr>
        <w:ind w:left="1080"/>
        <w:rPr>
          <w:sz w:val="22"/>
          <w:szCs w:val="22"/>
        </w:rPr>
      </w:pPr>
    </w:p>
    <w:p w:rsidR="0013686A" w:rsidRPr="0013686A" w:rsidRDefault="006E2AF4" w:rsidP="0013686A">
      <w:pPr>
        <w:pStyle w:val="ListParagraph"/>
        <w:numPr>
          <w:ilvl w:val="0"/>
          <w:numId w:val="1"/>
        </w:numPr>
        <w:rPr>
          <w:sz w:val="22"/>
          <w:szCs w:val="22"/>
        </w:rPr>
      </w:pPr>
      <w:r>
        <w:rPr>
          <w:b/>
          <w:sz w:val="22"/>
          <w:szCs w:val="22"/>
        </w:rPr>
        <w:t>FINANCE</w:t>
      </w:r>
      <w:r w:rsidR="00AF30D7" w:rsidRPr="00716A95">
        <w:rPr>
          <w:b/>
          <w:sz w:val="22"/>
          <w:szCs w:val="22"/>
        </w:rPr>
        <w:t xml:space="preserve"> AND BUDGET</w:t>
      </w:r>
      <w:r w:rsidR="00254B36">
        <w:rPr>
          <w:b/>
          <w:sz w:val="22"/>
          <w:szCs w:val="22"/>
        </w:rPr>
        <w:t xml:space="preserve"> –</w:t>
      </w:r>
    </w:p>
    <w:p w:rsidR="00222C44" w:rsidRDefault="00BD49DD" w:rsidP="0013686A">
      <w:pPr>
        <w:pStyle w:val="ListParagraph"/>
        <w:ind w:left="1080"/>
        <w:rPr>
          <w:sz w:val="22"/>
          <w:szCs w:val="22"/>
        </w:rPr>
      </w:pPr>
      <w:r>
        <w:rPr>
          <w:sz w:val="22"/>
          <w:szCs w:val="22"/>
        </w:rPr>
        <w:t xml:space="preserve">Accounts Payable - </w:t>
      </w:r>
      <w:r w:rsidR="00727894" w:rsidRPr="008172C0">
        <w:rPr>
          <w:sz w:val="22"/>
          <w:szCs w:val="22"/>
        </w:rPr>
        <w:t>M</w:t>
      </w:r>
      <w:r w:rsidR="00C518BF">
        <w:rPr>
          <w:sz w:val="22"/>
          <w:szCs w:val="22"/>
        </w:rPr>
        <w:t>otion by</w:t>
      </w:r>
      <w:r w:rsidR="00564324">
        <w:rPr>
          <w:sz w:val="22"/>
          <w:szCs w:val="22"/>
        </w:rPr>
        <w:t xml:space="preserve"> </w:t>
      </w:r>
      <w:r w:rsidR="00A70AD1">
        <w:rPr>
          <w:sz w:val="22"/>
          <w:szCs w:val="22"/>
        </w:rPr>
        <w:t>Anderson</w:t>
      </w:r>
      <w:r w:rsidR="00D751CC">
        <w:rPr>
          <w:sz w:val="22"/>
          <w:szCs w:val="22"/>
        </w:rPr>
        <w:t>,</w:t>
      </w:r>
      <w:r w:rsidR="00311334">
        <w:rPr>
          <w:sz w:val="22"/>
          <w:szCs w:val="22"/>
        </w:rPr>
        <w:t xml:space="preserve"> </w:t>
      </w:r>
      <w:r w:rsidR="002E45DD">
        <w:rPr>
          <w:sz w:val="22"/>
          <w:szCs w:val="22"/>
        </w:rPr>
        <w:t>second by</w:t>
      </w:r>
      <w:r w:rsidR="0013686A">
        <w:rPr>
          <w:sz w:val="22"/>
          <w:szCs w:val="22"/>
        </w:rPr>
        <w:t xml:space="preserve"> </w:t>
      </w:r>
      <w:r w:rsidR="00A70AD1">
        <w:rPr>
          <w:sz w:val="22"/>
          <w:szCs w:val="22"/>
        </w:rPr>
        <w:t>Oeltjen</w:t>
      </w:r>
      <w:r w:rsidR="00D16FA7">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D42A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D42A23" w:rsidRDefault="00D42A23" w:rsidP="00D42A23">
      <w:pPr>
        <w:pStyle w:val="ListParagraph"/>
        <w:ind w:left="1080"/>
        <w:rPr>
          <w:sz w:val="22"/>
          <w:szCs w:val="22"/>
        </w:rPr>
      </w:pP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F50DDA" w:rsidRPr="00C2727D" w:rsidRDefault="00F50DDA" w:rsidP="00C2727D">
      <w:pPr>
        <w:ind w:left="1440"/>
        <w:rPr>
          <w:sz w:val="22"/>
          <w:szCs w:val="22"/>
        </w:rPr>
      </w:pPr>
    </w:p>
    <w:p w:rsidR="000D7BDC" w:rsidRPr="00A70AD1" w:rsidRDefault="00A70AD1" w:rsidP="000D7BDC">
      <w:pPr>
        <w:pStyle w:val="ListParagraph"/>
        <w:numPr>
          <w:ilvl w:val="0"/>
          <w:numId w:val="4"/>
        </w:numPr>
        <w:autoSpaceDE w:val="0"/>
        <w:autoSpaceDN w:val="0"/>
        <w:adjustRightInd w:val="0"/>
        <w:rPr>
          <w:rFonts w:cs="Tahoma"/>
          <w:sz w:val="22"/>
          <w:szCs w:val="22"/>
        </w:rPr>
      </w:pPr>
      <w:r w:rsidRPr="00A70AD1">
        <w:rPr>
          <w:b/>
          <w:sz w:val="22"/>
          <w:szCs w:val="22"/>
        </w:rPr>
        <w:t>2018 Utility Fees</w:t>
      </w:r>
      <w:r w:rsidR="000D7BDC" w:rsidRPr="00A70AD1">
        <w:rPr>
          <w:b/>
          <w:sz w:val="22"/>
          <w:szCs w:val="22"/>
        </w:rPr>
        <w:t xml:space="preserve"> – </w:t>
      </w:r>
      <w:r>
        <w:rPr>
          <w:sz w:val="22"/>
          <w:szCs w:val="22"/>
        </w:rPr>
        <w:t>The Finance Committee reviewed the utility fees, including the water/sewer rate survey from area communities.  Due to the future improvements planned for sewer &amp; water mains and the proposal to incorporate the maintenance of the storm sewer ponds and waterways into the responsibilities of the City, the following recommendation for increases in the rates are:</w:t>
      </w:r>
    </w:p>
    <w:p w:rsidR="00A70AD1" w:rsidRDefault="00A70AD1" w:rsidP="00A70AD1">
      <w:pPr>
        <w:autoSpaceDE w:val="0"/>
        <w:autoSpaceDN w:val="0"/>
        <w:adjustRightInd w:val="0"/>
        <w:ind w:left="2880"/>
        <w:rPr>
          <w:rFonts w:cs="Tahoma"/>
          <w:sz w:val="22"/>
          <w:szCs w:val="22"/>
        </w:rPr>
      </w:pPr>
      <w:r>
        <w:rPr>
          <w:rFonts w:cs="Tahoma"/>
          <w:sz w:val="22"/>
          <w:szCs w:val="22"/>
        </w:rPr>
        <w:t>Water – 15 cents per unit</w:t>
      </w:r>
    </w:p>
    <w:p w:rsidR="00A70AD1" w:rsidRDefault="00A70AD1" w:rsidP="00A70AD1">
      <w:pPr>
        <w:autoSpaceDE w:val="0"/>
        <w:autoSpaceDN w:val="0"/>
        <w:adjustRightInd w:val="0"/>
        <w:ind w:left="2880"/>
        <w:rPr>
          <w:rFonts w:cs="Tahoma"/>
          <w:sz w:val="22"/>
          <w:szCs w:val="22"/>
        </w:rPr>
      </w:pPr>
      <w:r>
        <w:rPr>
          <w:rFonts w:cs="Tahoma"/>
          <w:sz w:val="22"/>
          <w:szCs w:val="22"/>
        </w:rPr>
        <w:t>Sewer – 50 cents per unit</w:t>
      </w:r>
    </w:p>
    <w:p w:rsidR="00A70AD1" w:rsidRDefault="00A70AD1" w:rsidP="00A70AD1">
      <w:pPr>
        <w:autoSpaceDE w:val="0"/>
        <w:autoSpaceDN w:val="0"/>
        <w:adjustRightInd w:val="0"/>
        <w:ind w:left="2880"/>
        <w:rPr>
          <w:rFonts w:cs="Tahoma"/>
          <w:sz w:val="22"/>
          <w:szCs w:val="22"/>
        </w:rPr>
      </w:pPr>
      <w:r>
        <w:rPr>
          <w:rFonts w:cs="Tahoma"/>
          <w:sz w:val="22"/>
          <w:szCs w:val="22"/>
        </w:rPr>
        <w:t>Storm Sewer - $2.00 increase</w:t>
      </w:r>
    </w:p>
    <w:p w:rsidR="000D7BDC" w:rsidRDefault="000D7BDC" w:rsidP="000D7BDC">
      <w:pPr>
        <w:autoSpaceDE w:val="0"/>
        <w:autoSpaceDN w:val="0"/>
        <w:adjustRightInd w:val="0"/>
        <w:rPr>
          <w:rFonts w:cs="Tahoma"/>
          <w:sz w:val="22"/>
          <w:szCs w:val="22"/>
        </w:rPr>
      </w:pPr>
    </w:p>
    <w:p w:rsidR="00A70AD1" w:rsidRDefault="00A70AD1" w:rsidP="00A70AD1">
      <w:pPr>
        <w:autoSpaceDE w:val="0"/>
        <w:autoSpaceDN w:val="0"/>
        <w:adjustRightInd w:val="0"/>
        <w:ind w:left="1440"/>
        <w:rPr>
          <w:rFonts w:cs="Tahoma"/>
          <w:sz w:val="22"/>
          <w:szCs w:val="22"/>
        </w:rPr>
      </w:pPr>
      <w:r>
        <w:rPr>
          <w:rFonts w:cs="Tahoma"/>
          <w:sz w:val="22"/>
          <w:szCs w:val="22"/>
        </w:rPr>
        <w:t>Motion by Uptagrafft, second by Beyer to approve the 2018 Utility Fees as presented.  Unanimously approved.</w:t>
      </w:r>
    </w:p>
    <w:p w:rsidR="00A70AD1" w:rsidRPr="000D7BDC" w:rsidRDefault="00A70AD1" w:rsidP="00A70AD1">
      <w:pPr>
        <w:autoSpaceDE w:val="0"/>
        <w:autoSpaceDN w:val="0"/>
        <w:adjustRightInd w:val="0"/>
        <w:ind w:left="1440"/>
        <w:rPr>
          <w:rFonts w:cs="Tahoma"/>
          <w:sz w:val="22"/>
          <w:szCs w:val="22"/>
        </w:rPr>
      </w:pPr>
    </w:p>
    <w:p w:rsidR="00FD2FB3" w:rsidRDefault="00A70AD1" w:rsidP="00A70AD1">
      <w:pPr>
        <w:pStyle w:val="ListParagraph"/>
        <w:numPr>
          <w:ilvl w:val="0"/>
          <w:numId w:val="4"/>
        </w:numPr>
        <w:rPr>
          <w:rFonts w:cs="Tahoma"/>
          <w:sz w:val="22"/>
          <w:szCs w:val="22"/>
        </w:rPr>
      </w:pPr>
      <w:r>
        <w:rPr>
          <w:rFonts w:cs="Tahoma"/>
          <w:b/>
          <w:sz w:val="22"/>
          <w:szCs w:val="22"/>
        </w:rPr>
        <w:t>Resolution Designating Polling Place</w:t>
      </w:r>
      <w:r w:rsidR="000D7BDC">
        <w:rPr>
          <w:rFonts w:cs="Tahoma"/>
          <w:b/>
          <w:sz w:val="22"/>
          <w:szCs w:val="22"/>
        </w:rPr>
        <w:t xml:space="preserve">- </w:t>
      </w:r>
      <w:r>
        <w:rPr>
          <w:rFonts w:cs="Tahoma"/>
          <w:sz w:val="22"/>
          <w:szCs w:val="22"/>
        </w:rPr>
        <w:t xml:space="preserve"> New legislative changes include the need to designate our polling place each year, which would continue to be the Civic Center.</w:t>
      </w:r>
    </w:p>
    <w:p w:rsidR="00A70AD1" w:rsidRDefault="00A70AD1" w:rsidP="00A70AD1">
      <w:pPr>
        <w:rPr>
          <w:rFonts w:cs="Tahoma"/>
          <w:sz w:val="22"/>
          <w:szCs w:val="22"/>
        </w:rPr>
      </w:pPr>
    </w:p>
    <w:p w:rsidR="00A70AD1" w:rsidRDefault="00A70AD1" w:rsidP="00A70AD1">
      <w:pPr>
        <w:ind w:left="1440"/>
        <w:rPr>
          <w:rFonts w:cs="Tahoma"/>
          <w:sz w:val="22"/>
          <w:szCs w:val="22"/>
        </w:rPr>
      </w:pPr>
      <w:r>
        <w:rPr>
          <w:rFonts w:cs="Tahoma"/>
          <w:sz w:val="22"/>
          <w:szCs w:val="22"/>
        </w:rPr>
        <w:t xml:space="preserve">Motion by Beyer, second by Anderson to approve Resolution 2017- 30, Designating the Civic Center as the polling place for Stewartville residents.  Unanimously approved. </w:t>
      </w:r>
    </w:p>
    <w:p w:rsidR="00A70AD1" w:rsidRDefault="00A70AD1" w:rsidP="00A70AD1">
      <w:pPr>
        <w:ind w:left="1440"/>
        <w:rPr>
          <w:rFonts w:cs="Tahoma"/>
          <w:sz w:val="22"/>
          <w:szCs w:val="22"/>
        </w:rPr>
      </w:pPr>
    </w:p>
    <w:p w:rsidR="00A20652" w:rsidRPr="00A70AD1" w:rsidRDefault="00A70AD1" w:rsidP="00A70AD1">
      <w:pPr>
        <w:pStyle w:val="ListParagraph"/>
        <w:numPr>
          <w:ilvl w:val="0"/>
          <w:numId w:val="4"/>
        </w:numPr>
        <w:autoSpaceDE w:val="0"/>
        <w:autoSpaceDN w:val="0"/>
        <w:adjustRightInd w:val="0"/>
        <w:rPr>
          <w:rFonts w:cs="Tahoma"/>
          <w:sz w:val="22"/>
          <w:szCs w:val="22"/>
        </w:rPr>
      </w:pPr>
      <w:r>
        <w:rPr>
          <w:rFonts w:cs="Tahoma"/>
          <w:b/>
          <w:sz w:val="22"/>
          <w:szCs w:val="22"/>
        </w:rPr>
        <w:t>Ordinance Chapter 5 – Animals</w:t>
      </w:r>
      <w:r w:rsidR="00456842">
        <w:rPr>
          <w:rFonts w:cs="Tahoma"/>
          <w:b/>
          <w:sz w:val="22"/>
          <w:szCs w:val="22"/>
        </w:rPr>
        <w:t xml:space="preserve"> – </w:t>
      </w:r>
      <w:r w:rsidR="00456842">
        <w:rPr>
          <w:rFonts w:cs="Tahoma"/>
          <w:sz w:val="22"/>
          <w:szCs w:val="22"/>
        </w:rPr>
        <w:t>Staff has been researching area commun</w:t>
      </w:r>
      <w:r w:rsidR="00992723">
        <w:rPr>
          <w:rFonts w:cs="Tahoma"/>
          <w:sz w:val="22"/>
          <w:szCs w:val="22"/>
        </w:rPr>
        <w:t>i</w:t>
      </w:r>
      <w:r w:rsidR="00456842">
        <w:rPr>
          <w:rFonts w:cs="Tahoma"/>
          <w:sz w:val="22"/>
          <w:szCs w:val="22"/>
        </w:rPr>
        <w:t>ties animal ordi</w:t>
      </w:r>
      <w:r w:rsidR="00992723">
        <w:rPr>
          <w:rFonts w:cs="Tahoma"/>
          <w:sz w:val="22"/>
          <w:szCs w:val="22"/>
        </w:rPr>
        <w:t>n</w:t>
      </w:r>
      <w:r w:rsidR="00456842">
        <w:rPr>
          <w:rFonts w:cs="Tahoma"/>
          <w:sz w:val="22"/>
          <w:szCs w:val="22"/>
        </w:rPr>
        <w:t>ances.  In recent years, it’s become very difficult to hold animal ow</w:t>
      </w:r>
      <w:r w:rsidR="00992723">
        <w:rPr>
          <w:rFonts w:cs="Tahoma"/>
          <w:sz w:val="22"/>
          <w:szCs w:val="22"/>
        </w:rPr>
        <w:t>n</w:t>
      </w:r>
      <w:r w:rsidR="00456842">
        <w:rPr>
          <w:rFonts w:cs="Tahoma"/>
          <w:sz w:val="22"/>
          <w:szCs w:val="22"/>
        </w:rPr>
        <w:t>ers responsible for keeping their licenses updated.  Many communities have chosen to st</w:t>
      </w:r>
      <w:r w:rsidR="00992723">
        <w:rPr>
          <w:rFonts w:cs="Tahoma"/>
          <w:sz w:val="22"/>
          <w:szCs w:val="22"/>
        </w:rPr>
        <w:t>e</w:t>
      </w:r>
      <w:r w:rsidR="00456842">
        <w:rPr>
          <w:rFonts w:cs="Tahoma"/>
          <w:sz w:val="22"/>
          <w:szCs w:val="22"/>
        </w:rPr>
        <w:t>p away from requiring a lic</w:t>
      </w:r>
      <w:r w:rsidR="00992723">
        <w:rPr>
          <w:rFonts w:cs="Tahoma"/>
          <w:sz w:val="22"/>
          <w:szCs w:val="22"/>
        </w:rPr>
        <w:t>en</w:t>
      </w:r>
      <w:r w:rsidR="00456842">
        <w:rPr>
          <w:rFonts w:cs="Tahoma"/>
          <w:sz w:val="22"/>
          <w:szCs w:val="22"/>
        </w:rPr>
        <w:t xml:space="preserve">se.  </w:t>
      </w:r>
      <w:r w:rsidR="00992723">
        <w:rPr>
          <w:rFonts w:cs="Tahoma"/>
          <w:sz w:val="22"/>
          <w:szCs w:val="22"/>
        </w:rPr>
        <w:t>Roeder stated that with today’s technology, the City has been very successful using Facebook to find the owners of lost dogs.  It was noted that this is the first reading of the ordinance and no action by the Council is required.</w:t>
      </w:r>
    </w:p>
    <w:p w:rsidR="00A70AD1" w:rsidRDefault="00A70AD1" w:rsidP="00A70AD1">
      <w:pPr>
        <w:autoSpaceDE w:val="0"/>
        <w:autoSpaceDN w:val="0"/>
        <w:adjustRightInd w:val="0"/>
        <w:rPr>
          <w:rFonts w:cs="Tahoma"/>
          <w:sz w:val="22"/>
          <w:szCs w:val="22"/>
        </w:rPr>
      </w:pPr>
    </w:p>
    <w:p w:rsidR="00992723" w:rsidRDefault="00992723" w:rsidP="00A70AD1">
      <w:pPr>
        <w:autoSpaceDE w:val="0"/>
        <w:autoSpaceDN w:val="0"/>
        <w:adjustRightInd w:val="0"/>
        <w:rPr>
          <w:rFonts w:cs="Tahoma"/>
          <w:sz w:val="22"/>
          <w:szCs w:val="22"/>
        </w:rPr>
      </w:pPr>
    </w:p>
    <w:p w:rsidR="00992723" w:rsidRDefault="00992723" w:rsidP="00A70AD1">
      <w:pPr>
        <w:autoSpaceDE w:val="0"/>
        <w:autoSpaceDN w:val="0"/>
        <w:adjustRightInd w:val="0"/>
        <w:rPr>
          <w:rFonts w:cs="Tahoma"/>
          <w:sz w:val="22"/>
          <w:szCs w:val="22"/>
        </w:rPr>
      </w:pPr>
    </w:p>
    <w:p w:rsidR="00992723" w:rsidRPr="00A70AD1" w:rsidRDefault="00992723" w:rsidP="00A70AD1">
      <w:pPr>
        <w:autoSpaceDE w:val="0"/>
        <w:autoSpaceDN w:val="0"/>
        <w:adjustRightInd w:val="0"/>
        <w:rPr>
          <w:rFonts w:cs="Tahoma"/>
          <w:sz w:val="22"/>
          <w:szCs w:val="22"/>
        </w:rPr>
      </w:pPr>
    </w:p>
    <w:p w:rsidR="008E370F" w:rsidRDefault="00992723" w:rsidP="00992723">
      <w:pPr>
        <w:pStyle w:val="ListParagraph"/>
        <w:numPr>
          <w:ilvl w:val="0"/>
          <w:numId w:val="4"/>
        </w:numPr>
        <w:autoSpaceDE w:val="0"/>
        <w:autoSpaceDN w:val="0"/>
        <w:adjustRightInd w:val="0"/>
        <w:rPr>
          <w:rFonts w:cs="Tahoma"/>
          <w:sz w:val="22"/>
          <w:szCs w:val="22"/>
        </w:rPr>
      </w:pPr>
      <w:r>
        <w:rPr>
          <w:rFonts w:cs="Tahoma"/>
          <w:b/>
          <w:sz w:val="22"/>
          <w:szCs w:val="22"/>
        </w:rPr>
        <w:lastRenderedPageBreak/>
        <w:t xml:space="preserve">Ordinance – Chapter 6 Weeds - </w:t>
      </w:r>
      <w:r>
        <w:rPr>
          <w:rFonts w:cs="Tahoma"/>
          <w:sz w:val="22"/>
          <w:szCs w:val="22"/>
        </w:rPr>
        <w:t>Staff is proposing language that will require owners of vacant lots to maintain the grass/weeds at 6” or less.  This also includes mowing the boulevard and around all utility poles/structures/trees.  On or about June 1</w:t>
      </w:r>
      <w:r w:rsidRPr="00992723">
        <w:rPr>
          <w:rFonts w:cs="Tahoma"/>
          <w:sz w:val="22"/>
          <w:szCs w:val="22"/>
          <w:vertAlign w:val="superscript"/>
        </w:rPr>
        <w:t>st</w:t>
      </w:r>
      <w:r>
        <w:rPr>
          <w:rFonts w:cs="Tahoma"/>
          <w:sz w:val="22"/>
          <w:szCs w:val="22"/>
        </w:rPr>
        <w:t>, July 15</w:t>
      </w:r>
      <w:r w:rsidRPr="00992723">
        <w:rPr>
          <w:rFonts w:cs="Tahoma"/>
          <w:sz w:val="22"/>
          <w:szCs w:val="22"/>
          <w:vertAlign w:val="superscript"/>
        </w:rPr>
        <w:t>th</w:t>
      </w:r>
      <w:r>
        <w:rPr>
          <w:rFonts w:cs="Tahoma"/>
          <w:sz w:val="22"/>
          <w:szCs w:val="22"/>
        </w:rPr>
        <w:t xml:space="preserve"> and Sept 1</w:t>
      </w:r>
      <w:r w:rsidRPr="00992723">
        <w:rPr>
          <w:rFonts w:cs="Tahoma"/>
          <w:sz w:val="22"/>
          <w:szCs w:val="22"/>
          <w:vertAlign w:val="superscript"/>
        </w:rPr>
        <w:t>st</w:t>
      </w:r>
      <w:r>
        <w:rPr>
          <w:rFonts w:cs="Tahoma"/>
          <w:sz w:val="22"/>
          <w:szCs w:val="22"/>
        </w:rPr>
        <w:t>, the City will in</w:t>
      </w:r>
      <w:r w:rsidR="00625B71">
        <w:rPr>
          <w:rFonts w:cs="Tahoma"/>
          <w:sz w:val="22"/>
          <w:szCs w:val="22"/>
        </w:rPr>
        <w:t>s</w:t>
      </w:r>
      <w:r>
        <w:rPr>
          <w:rFonts w:cs="Tahoma"/>
          <w:sz w:val="22"/>
          <w:szCs w:val="22"/>
        </w:rPr>
        <w:t>pect the lots and if the grass/weeds are higher than 6”</w:t>
      </w:r>
      <w:r w:rsidR="00625B71">
        <w:rPr>
          <w:rFonts w:cs="Tahoma"/>
          <w:sz w:val="22"/>
          <w:szCs w:val="22"/>
        </w:rPr>
        <w:t>, the City will hire the mo</w:t>
      </w:r>
      <w:r>
        <w:rPr>
          <w:rFonts w:cs="Tahoma"/>
          <w:sz w:val="22"/>
          <w:szCs w:val="22"/>
        </w:rPr>
        <w:t>wing don</w:t>
      </w:r>
      <w:r w:rsidR="00625B71">
        <w:rPr>
          <w:rFonts w:cs="Tahoma"/>
          <w:sz w:val="22"/>
          <w:szCs w:val="22"/>
        </w:rPr>
        <w:t>e</w:t>
      </w:r>
      <w:r w:rsidR="008E370F">
        <w:rPr>
          <w:rFonts w:cs="Tahoma"/>
          <w:sz w:val="22"/>
          <w:szCs w:val="22"/>
        </w:rPr>
        <w:t>.</w:t>
      </w:r>
      <w:r>
        <w:rPr>
          <w:rFonts w:cs="Tahoma"/>
          <w:sz w:val="22"/>
          <w:szCs w:val="22"/>
        </w:rPr>
        <w:t xml:space="preserve"> The cost would be passed onto the property owner.  Failure to pay would result in the City assessing the cost to the property.  Roeder stated that all develop</w:t>
      </w:r>
      <w:r w:rsidR="00625B71">
        <w:rPr>
          <w:rFonts w:cs="Tahoma"/>
          <w:sz w:val="22"/>
          <w:szCs w:val="22"/>
        </w:rPr>
        <w:t>e</w:t>
      </w:r>
      <w:r>
        <w:rPr>
          <w:rFonts w:cs="Tahoma"/>
          <w:sz w:val="22"/>
          <w:szCs w:val="22"/>
        </w:rPr>
        <w:t>rs and owners of vacant lots will be notified of the ordinance change this winter so that they are prepared for the upcoming mowing season.  In addition, a notice will be published on April 1</w:t>
      </w:r>
      <w:r w:rsidRPr="00992723">
        <w:rPr>
          <w:rFonts w:cs="Tahoma"/>
          <w:sz w:val="22"/>
          <w:szCs w:val="22"/>
          <w:vertAlign w:val="superscript"/>
        </w:rPr>
        <w:t>st</w:t>
      </w:r>
      <w:r>
        <w:rPr>
          <w:rFonts w:cs="Tahoma"/>
          <w:sz w:val="22"/>
          <w:szCs w:val="22"/>
        </w:rPr>
        <w:t>.</w:t>
      </w:r>
      <w:r w:rsidR="00625B71">
        <w:rPr>
          <w:rFonts w:cs="Tahoma"/>
          <w:sz w:val="22"/>
          <w:szCs w:val="22"/>
        </w:rPr>
        <w:t xml:space="preserve">   Staff informed Council that they feel this will eliminate any problems with notifying the developers/property owners each time a vacant lot becomes higher than 6” and dealing with rain events and other excuses.  It will also help the area neighbors from them having to call and register complaints.</w:t>
      </w:r>
      <w:r w:rsidR="008E370F">
        <w:rPr>
          <w:rFonts w:cs="Tahoma"/>
          <w:sz w:val="22"/>
          <w:szCs w:val="22"/>
        </w:rPr>
        <w:t xml:space="preserve"> It was noted that if a complaint comes in prior to those dates, a letter will be sent.</w:t>
      </w:r>
    </w:p>
    <w:p w:rsidR="008E370F" w:rsidRDefault="008E370F" w:rsidP="008E370F">
      <w:pPr>
        <w:pStyle w:val="ListParagraph"/>
        <w:autoSpaceDE w:val="0"/>
        <w:autoSpaceDN w:val="0"/>
        <w:adjustRightInd w:val="0"/>
        <w:ind w:left="1440"/>
        <w:rPr>
          <w:rFonts w:cs="Tahoma"/>
          <w:sz w:val="22"/>
          <w:szCs w:val="22"/>
        </w:rPr>
      </w:pPr>
    </w:p>
    <w:p w:rsidR="00A20652" w:rsidRDefault="00625B71" w:rsidP="008E370F">
      <w:pPr>
        <w:pStyle w:val="ListParagraph"/>
        <w:autoSpaceDE w:val="0"/>
        <w:autoSpaceDN w:val="0"/>
        <w:adjustRightInd w:val="0"/>
        <w:ind w:left="1440"/>
        <w:rPr>
          <w:rFonts w:cs="Tahoma"/>
          <w:sz w:val="22"/>
          <w:szCs w:val="22"/>
        </w:rPr>
      </w:pPr>
      <w:r>
        <w:rPr>
          <w:rFonts w:cs="Tahoma"/>
          <w:sz w:val="22"/>
          <w:szCs w:val="22"/>
        </w:rPr>
        <w:t>Discussion was held by Councilmembers on why we would only do the inspections on the dates stated.  Hale responded that it was felt that these dates would hopefully, prevent the weeds from going to seed, which will also help with weed control in the future.  He stated that vacant lot property owners should still continue to mow at 6”.  It was noted that this is the first reading and no action by the Council is required.</w:t>
      </w:r>
    </w:p>
    <w:p w:rsidR="00A70F8C" w:rsidRDefault="00A70F8C" w:rsidP="00A70F8C">
      <w:pPr>
        <w:pStyle w:val="ListParagraph"/>
        <w:autoSpaceDE w:val="0"/>
        <w:autoSpaceDN w:val="0"/>
        <w:adjustRightInd w:val="0"/>
        <w:ind w:left="1440"/>
        <w:rPr>
          <w:rFonts w:cs="Tahoma"/>
          <w:sz w:val="22"/>
          <w:szCs w:val="22"/>
        </w:rPr>
      </w:pPr>
    </w:p>
    <w:p w:rsidR="00A70F8C" w:rsidRPr="00BB54D2" w:rsidRDefault="00625B71" w:rsidP="00625B71">
      <w:pPr>
        <w:pStyle w:val="ListParagraph"/>
        <w:numPr>
          <w:ilvl w:val="0"/>
          <w:numId w:val="4"/>
        </w:numPr>
        <w:autoSpaceDE w:val="0"/>
        <w:autoSpaceDN w:val="0"/>
        <w:adjustRightInd w:val="0"/>
        <w:rPr>
          <w:rFonts w:cs="Tahoma"/>
          <w:b/>
          <w:sz w:val="22"/>
          <w:szCs w:val="22"/>
        </w:rPr>
      </w:pPr>
      <w:r>
        <w:rPr>
          <w:rFonts w:cs="Tahoma"/>
          <w:b/>
          <w:sz w:val="22"/>
          <w:szCs w:val="22"/>
        </w:rPr>
        <w:t xml:space="preserve">Special Assessment Policy- </w:t>
      </w:r>
      <w:r>
        <w:rPr>
          <w:rFonts w:cs="Tahoma"/>
          <w:sz w:val="22"/>
          <w:szCs w:val="22"/>
        </w:rPr>
        <w:t xml:space="preserve">Currently, our policy allows persons </w:t>
      </w:r>
      <w:r w:rsidR="00267C2F">
        <w:rPr>
          <w:rFonts w:cs="Tahoma"/>
          <w:sz w:val="22"/>
          <w:szCs w:val="22"/>
        </w:rPr>
        <w:t xml:space="preserve">65 years </w:t>
      </w:r>
      <w:r>
        <w:rPr>
          <w:rFonts w:cs="Tahoma"/>
          <w:sz w:val="22"/>
          <w:szCs w:val="22"/>
        </w:rPr>
        <w:t>of age or older or totally and permanently disabled as determined by t</w:t>
      </w:r>
      <w:r w:rsidR="00BB54D2">
        <w:rPr>
          <w:rFonts w:cs="Tahoma"/>
          <w:sz w:val="22"/>
          <w:szCs w:val="22"/>
        </w:rPr>
        <w:t xml:space="preserve">he Social Security Administration </w:t>
      </w:r>
      <w:r>
        <w:rPr>
          <w:rFonts w:cs="Tahoma"/>
          <w:sz w:val="22"/>
          <w:szCs w:val="22"/>
        </w:rPr>
        <w:t>defer special assessm</w:t>
      </w:r>
      <w:r w:rsidR="00BB54D2">
        <w:rPr>
          <w:rFonts w:cs="Tahoma"/>
          <w:sz w:val="22"/>
          <w:szCs w:val="22"/>
        </w:rPr>
        <w:t>e</w:t>
      </w:r>
      <w:r>
        <w:rPr>
          <w:rFonts w:cs="Tahoma"/>
          <w:sz w:val="22"/>
          <w:szCs w:val="22"/>
        </w:rPr>
        <w:t>nts if all other c</w:t>
      </w:r>
      <w:r w:rsidR="00BB54D2">
        <w:rPr>
          <w:rFonts w:cs="Tahoma"/>
          <w:sz w:val="22"/>
          <w:szCs w:val="22"/>
        </w:rPr>
        <w:t>o</w:t>
      </w:r>
      <w:r>
        <w:rPr>
          <w:rFonts w:cs="Tahoma"/>
          <w:sz w:val="22"/>
          <w:szCs w:val="22"/>
        </w:rPr>
        <w:t xml:space="preserve">nditions are met. </w:t>
      </w:r>
      <w:r w:rsidR="00AC0D38" w:rsidRPr="00AC0D38">
        <w:rPr>
          <w:rFonts w:cs="Tahoma"/>
          <w:b/>
          <w:sz w:val="22"/>
          <w:szCs w:val="22"/>
        </w:rPr>
        <w:t xml:space="preserve"> </w:t>
      </w:r>
      <w:r w:rsidR="008E370F">
        <w:rPr>
          <w:rFonts w:cs="Tahoma"/>
          <w:sz w:val="22"/>
          <w:szCs w:val="22"/>
        </w:rPr>
        <w:t>Neubauer</w:t>
      </w:r>
      <w:r w:rsidR="00BB54D2">
        <w:rPr>
          <w:rFonts w:cs="Tahoma"/>
          <w:sz w:val="22"/>
          <w:szCs w:val="22"/>
        </w:rPr>
        <w:t xml:space="preserve"> request</w:t>
      </w:r>
      <w:r w:rsidR="008E370F">
        <w:rPr>
          <w:rFonts w:cs="Tahoma"/>
          <w:sz w:val="22"/>
          <w:szCs w:val="22"/>
        </w:rPr>
        <w:t>ed</w:t>
      </w:r>
      <w:r w:rsidR="00BB54D2">
        <w:rPr>
          <w:rFonts w:cs="Tahoma"/>
          <w:sz w:val="22"/>
          <w:szCs w:val="22"/>
        </w:rPr>
        <w:t xml:space="preserve"> that we add the language to allow eligibility for disabled veterans to the policy.</w:t>
      </w:r>
    </w:p>
    <w:p w:rsidR="00BB54D2" w:rsidRDefault="00BB54D2" w:rsidP="00BB54D2">
      <w:pPr>
        <w:autoSpaceDE w:val="0"/>
        <w:autoSpaceDN w:val="0"/>
        <w:adjustRightInd w:val="0"/>
        <w:rPr>
          <w:rFonts w:cs="Tahoma"/>
          <w:b/>
          <w:sz w:val="22"/>
          <w:szCs w:val="22"/>
        </w:rPr>
      </w:pPr>
    </w:p>
    <w:p w:rsidR="00BB54D2" w:rsidRDefault="00BB54D2" w:rsidP="00BB54D2">
      <w:pPr>
        <w:autoSpaceDE w:val="0"/>
        <w:autoSpaceDN w:val="0"/>
        <w:adjustRightInd w:val="0"/>
        <w:ind w:left="1440"/>
        <w:rPr>
          <w:rFonts w:cs="Tahoma"/>
          <w:sz w:val="22"/>
          <w:szCs w:val="22"/>
        </w:rPr>
      </w:pPr>
      <w:r>
        <w:rPr>
          <w:rFonts w:cs="Tahoma"/>
          <w:sz w:val="22"/>
          <w:szCs w:val="22"/>
        </w:rPr>
        <w:t xml:space="preserve">Motion by Uptagrafft, second by Oeltjen to amend the Policy, to include eligible disabled veterans.  Unanimously approved. </w:t>
      </w:r>
    </w:p>
    <w:p w:rsidR="00BB54D2" w:rsidRPr="00BB54D2" w:rsidRDefault="00BB54D2" w:rsidP="00BB54D2">
      <w:pPr>
        <w:autoSpaceDE w:val="0"/>
        <w:autoSpaceDN w:val="0"/>
        <w:adjustRightInd w:val="0"/>
        <w:ind w:left="1440"/>
        <w:rPr>
          <w:rFonts w:cs="Tahoma"/>
          <w:sz w:val="22"/>
          <w:szCs w:val="22"/>
        </w:rPr>
      </w:pPr>
    </w:p>
    <w:p w:rsidR="00213EF7" w:rsidRDefault="00BB54D2" w:rsidP="00BB54D2">
      <w:pPr>
        <w:pStyle w:val="ListParagraph"/>
        <w:numPr>
          <w:ilvl w:val="0"/>
          <w:numId w:val="4"/>
        </w:numPr>
        <w:autoSpaceDE w:val="0"/>
        <w:autoSpaceDN w:val="0"/>
        <w:adjustRightInd w:val="0"/>
        <w:rPr>
          <w:rFonts w:cs="Tahoma"/>
          <w:sz w:val="22"/>
          <w:szCs w:val="22"/>
        </w:rPr>
      </w:pPr>
      <w:r>
        <w:rPr>
          <w:rFonts w:cs="Tahoma"/>
          <w:b/>
          <w:sz w:val="22"/>
          <w:szCs w:val="22"/>
        </w:rPr>
        <w:t>Public Works Capital Equipment</w:t>
      </w:r>
      <w:r w:rsidR="00213EF7">
        <w:rPr>
          <w:rFonts w:cs="Tahoma"/>
          <w:b/>
          <w:sz w:val="22"/>
          <w:szCs w:val="22"/>
        </w:rPr>
        <w:t xml:space="preserve"> –</w:t>
      </w:r>
      <w:r w:rsidR="008E370F">
        <w:rPr>
          <w:rFonts w:cs="Tahoma"/>
          <w:b/>
          <w:sz w:val="22"/>
          <w:szCs w:val="22"/>
        </w:rPr>
        <w:t xml:space="preserve"> </w:t>
      </w:r>
      <w:r w:rsidR="008E370F" w:rsidRPr="008E370F">
        <w:rPr>
          <w:rFonts w:cs="Tahoma"/>
          <w:sz w:val="22"/>
          <w:szCs w:val="22"/>
        </w:rPr>
        <w:t>T</w:t>
      </w:r>
      <w:r w:rsidR="00EF2CCA">
        <w:rPr>
          <w:rFonts w:cs="Tahoma"/>
          <w:sz w:val="22"/>
          <w:szCs w:val="22"/>
        </w:rPr>
        <w:t xml:space="preserve">he 2000 Sterling dump/plow 1-ton truck is due to be replaced in 2018. Due to the number of repairs that have had to be done to the truck, Hale is requesting that the </w:t>
      </w:r>
      <w:r w:rsidR="00267C2F">
        <w:rPr>
          <w:rFonts w:cs="Tahoma"/>
          <w:sz w:val="22"/>
          <w:szCs w:val="22"/>
        </w:rPr>
        <w:t xml:space="preserve">truck be replaced a few months </w:t>
      </w:r>
      <w:r w:rsidR="00EF2CCA">
        <w:rPr>
          <w:rFonts w:cs="Tahoma"/>
          <w:sz w:val="22"/>
          <w:szCs w:val="22"/>
        </w:rPr>
        <w:t>early.  Hale obtained the following bids, noting that the present box and plow will be transferred to the new truck.</w:t>
      </w:r>
    </w:p>
    <w:p w:rsidR="00EF2CCA" w:rsidRDefault="00EF2CCA" w:rsidP="00EF2CCA">
      <w:pPr>
        <w:autoSpaceDE w:val="0"/>
        <w:autoSpaceDN w:val="0"/>
        <w:adjustRightInd w:val="0"/>
        <w:ind w:left="720"/>
        <w:rPr>
          <w:rFonts w:cs="Tahoma"/>
          <w:sz w:val="22"/>
          <w:szCs w:val="22"/>
        </w:rPr>
      </w:pPr>
    </w:p>
    <w:p w:rsidR="00EF2CCA" w:rsidRPr="00EF2CCA" w:rsidRDefault="00EF2CCA" w:rsidP="00EF2CCA">
      <w:pPr>
        <w:numPr>
          <w:ilvl w:val="0"/>
          <w:numId w:val="25"/>
        </w:numPr>
        <w:rPr>
          <w:rFonts w:cs="Tahoma"/>
          <w:sz w:val="22"/>
          <w:szCs w:val="22"/>
        </w:rPr>
      </w:pPr>
      <w:r w:rsidRPr="00EF2CCA">
        <w:rPr>
          <w:rFonts w:cs="Tahoma"/>
          <w:sz w:val="22"/>
          <w:szCs w:val="22"/>
        </w:rPr>
        <w:t>Clements</w:t>
      </w:r>
      <w:r w:rsidRPr="00EF2CCA">
        <w:rPr>
          <w:rFonts w:cs="Tahoma"/>
          <w:sz w:val="22"/>
          <w:szCs w:val="22"/>
        </w:rPr>
        <w:tab/>
        <w:t>2018 Silverado 3500</w:t>
      </w:r>
      <w:r w:rsidRPr="00EF2CCA">
        <w:rPr>
          <w:rFonts w:cs="Tahoma"/>
          <w:sz w:val="22"/>
          <w:szCs w:val="22"/>
        </w:rPr>
        <w:tab/>
      </w:r>
      <w:r w:rsidRPr="00EF2CCA">
        <w:rPr>
          <w:rFonts w:cs="Tahoma"/>
          <w:sz w:val="22"/>
          <w:szCs w:val="22"/>
        </w:rPr>
        <w:tab/>
        <w:t>$21,066 with trade in</w:t>
      </w:r>
    </w:p>
    <w:p w:rsidR="00EF2CCA" w:rsidRPr="00EF2CCA" w:rsidRDefault="00EF2CCA" w:rsidP="00EF2CCA">
      <w:pPr>
        <w:numPr>
          <w:ilvl w:val="0"/>
          <w:numId w:val="25"/>
        </w:numPr>
        <w:rPr>
          <w:rFonts w:cs="Tahoma"/>
          <w:sz w:val="22"/>
          <w:szCs w:val="22"/>
        </w:rPr>
      </w:pPr>
      <w:r w:rsidRPr="00EF2CCA">
        <w:rPr>
          <w:rFonts w:cs="Tahoma"/>
          <w:sz w:val="22"/>
          <w:szCs w:val="22"/>
        </w:rPr>
        <w:t>House</w:t>
      </w:r>
      <w:r w:rsidRPr="00EF2CCA">
        <w:rPr>
          <w:rFonts w:cs="Tahoma"/>
          <w:sz w:val="22"/>
          <w:szCs w:val="22"/>
        </w:rPr>
        <w:tab/>
      </w:r>
      <w:r w:rsidRPr="00EF2CCA">
        <w:rPr>
          <w:rFonts w:cs="Tahoma"/>
          <w:sz w:val="22"/>
          <w:szCs w:val="22"/>
        </w:rPr>
        <w:tab/>
        <w:t>2018 Silverado 3500</w:t>
      </w:r>
      <w:r w:rsidRPr="00EF2CCA">
        <w:rPr>
          <w:rFonts w:cs="Tahoma"/>
          <w:sz w:val="22"/>
          <w:szCs w:val="22"/>
        </w:rPr>
        <w:tab/>
      </w:r>
      <w:r w:rsidRPr="00EF2CCA">
        <w:rPr>
          <w:rFonts w:cs="Tahoma"/>
          <w:sz w:val="22"/>
          <w:szCs w:val="22"/>
        </w:rPr>
        <w:tab/>
        <w:t>$29,818 with trade in</w:t>
      </w:r>
    </w:p>
    <w:p w:rsidR="00EF2CCA" w:rsidRPr="00EF2CCA" w:rsidRDefault="00EF2CCA" w:rsidP="00EF2CCA">
      <w:pPr>
        <w:numPr>
          <w:ilvl w:val="0"/>
          <w:numId w:val="25"/>
        </w:numPr>
        <w:rPr>
          <w:rFonts w:cs="Tahoma"/>
          <w:sz w:val="22"/>
          <w:szCs w:val="22"/>
        </w:rPr>
      </w:pPr>
      <w:r w:rsidRPr="00EF2CCA">
        <w:rPr>
          <w:rFonts w:cs="Tahoma"/>
          <w:sz w:val="22"/>
          <w:szCs w:val="22"/>
        </w:rPr>
        <w:t>Ford</w:t>
      </w:r>
      <w:r w:rsidRPr="00EF2CCA">
        <w:rPr>
          <w:rFonts w:cs="Tahoma"/>
          <w:sz w:val="22"/>
          <w:szCs w:val="22"/>
        </w:rPr>
        <w:tab/>
        <w:t xml:space="preserve">  </w:t>
      </w:r>
      <w:r w:rsidRPr="00EF2CCA">
        <w:rPr>
          <w:rFonts w:cs="Tahoma"/>
          <w:sz w:val="22"/>
          <w:szCs w:val="22"/>
        </w:rPr>
        <w:tab/>
        <w:t>2018 Ford F350</w:t>
      </w:r>
      <w:r w:rsidRPr="00EF2CCA">
        <w:rPr>
          <w:rFonts w:cs="Tahoma"/>
          <w:sz w:val="22"/>
          <w:szCs w:val="22"/>
        </w:rPr>
        <w:tab/>
      </w:r>
      <w:r w:rsidRPr="00EF2CCA">
        <w:rPr>
          <w:rFonts w:cs="Tahoma"/>
          <w:sz w:val="22"/>
          <w:szCs w:val="22"/>
        </w:rPr>
        <w:tab/>
        <w:t>$30,500 with trade in</w:t>
      </w:r>
    </w:p>
    <w:p w:rsidR="00EF2CCA" w:rsidRPr="00EF2CCA" w:rsidRDefault="00EF2CCA" w:rsidP="00EF2CCA">
      <w:pPr>
        <w:ind w:left="1080" w:firstLine="720"/>
        <w:rPr>
          <w:rFonts w:cs="Tahoma"/>
          <w:sz w:val="22"/>
          <w:szCs w:val="22"/>
        </w:rPr>
      </w:pPr>
      <w:r w:rsidRPr="00EF2CCA">
        <w:rPr>
          <w:rFonts w:cs="Tahoma"/>
          <w:sz w:val="22"/>
          <w:szCs w:val="22"/>
        </w:rPr>
        <w:t>Plus</w:t>
      </w:r>
    </w:p>
    <w:p w:rsidR="00EF2CCA" w:rsidRPr="00EF2CCA" w:rsidRDefault="00EF2CCA" w:rsidP="00EF2CCA">
      <w:pPr>
        <w:numPr>
          <w:ilvl w:val="0"/>
          <w:numId w:val="25"/>
        </w:numPr>
        <w:rPr>
          <w:rFonts w:cs="Tahoma"/>
          <w:sz w:val="22"/>
          <w:szCs w:val="22"/>
        </w:rPr>
      </w:pPr>
      <w:r w:rsidRPr="00EF2CCA">
        <w:rPr>
          <w:rFonts w:cs="Tahoma"/>
          <w:sz w:val="22"/>
          <w:szCs w:val="22"/>
        </w:rPr>
        <w:t xml:space="preserve"> TL Woods</w:t>
      </w:r>
      <w:r w:rsidRPr="00EF2CCA">
        <w:rPr>
          <w:rFonts w:cs="Tahoma"/>
          <w:sz w:val="22"/>
          <w:szCs w:val="22"/>
        </w:rPr>
        <w:tab/>
      </w:r>
      <w:r w:rsidRPr="00EF2CCA">
        <w:rPr>
          <w:rFonts w:cs="Tahoma"/>
          <w:sz w:val="22"/>
          <w:szCs w:val="22"/>
        </w:rPr>
        <w:tab/>
        <w:t>Transfer box, hitch, parts</w:t>
      </w:r>
      <w:r w:rsidRPr="00EF2CCA">
        <w:rPr>
          <w:rFonts w:cs="Tahoma"/>
          <w:sz w:val="22"/>
          <w:szCs w:val="22"/>
        </w:rPr>
        <w:tab/>
        <w:t>$2,170</w:t>
      </w:r>
    </w:p>
    <w:p w:rsidR="00EF2CCA" w:rsidRPr="00EF2CCA" w:rsidRDefault="00EF2CCA" w:rsidP="00EF2CCA">
      <w:pPr>
        <w:numPr>
          <w:ilvl w:val="0"/>
          <w:numId w:val="25"/>
        </w:numPr>
        <w:rPr>
          <w:rFonts w:cs="Tahoma"/>
          <w:sz w:val="22"/>
          <w:szCs w:val="22"/>
        </w:rPr>
      </w:pPr>
      <w:r w:rsidRPr="00EF2CCA">
        <w:rPr>
          <w:rFonts w:cs="Tahoma"/>
          <w:sz w:val="22"/>
          <w:szCs w:val="22"/>
        </w:rPr>
        <w:t>Custom Truck</w:t>
      </w:r>
      <w:r w:rsidRPr="00EF2CCA">
        <w:rPr>
          <w:rFonts w:cs="Tahoma"/>
          <w:sz w:val="22"/>
          <w:szCs w:val="22"/>
        </w:rPr>
        <w:tab/>
      </w:r>
      <w:r w:rsidRPr="00EF2CCA">
        <w:rPr>
          <w:rFonts w:cs="Tahoma"/>
          <w:sz w:val="22"/>
          <w:szCs w:val="22"/>
        </w:rPr>
        <w:tab/>
        <w:t>Labor &amp; mount for plow</w:t>
      </w:r>
    </w:p>
    <w:p w:rsidR="00EF2CCA" w:rsidRDefault="00EF2CCA" w:rsidP="00EF2CCA">
      <w:pPr>
        <w:ind w:left="3600"/>
        <w:rPr>
          <w:rFonts w:cs="Tahoma"/>
          <w:sz w:val="22"/>
          <w:szCs w:val="22"/>
        </w:rPr>
      </w:pPr>
      <w:r w:rsidRPr="00EF2CCA">
        <w:rPr>
          <w:rFonts w:cs="Tahoma"/>
          <w:sz w:val="22"/>
          <w:szCs w:val="22"/>
        </w:rPr>
        <w:t xml:space="preserve">  </w:t>
      </w:r>
      <w:r w:rsidR="00966695">
        <w:rPr>
          <w:rFonts w:cs="Tahoma"/>
          <w:sz w:val="22"/>
          <w:szCs w:val="22"/>
        </w:rPr>
        <w:tab/>
      </w:r>
      <w:r w:rsidRPr="00EF2CCA">
        <w:rPr>
          <w:rFonts w:cs="Tahoma"/>
          <w:sz w:val="22"/>
          <w:szCs w:val="22"/>
        </w:rPr>
        <w:t>If purchase Chev truck</w:t>
      </w:r>
      <w:r w:rsidRPr="00EF2CCA">
        <w:rPr>
          <w:rFonts w:cs="Tahoma"/>
          <w:sz w:val="22"/>
          <w:szCs w:val="22"/>
        </w:rPr>
        <w:tab/>
        <w:t>$1,250</w:t>
      </w:r>
    </w:p>
    <w:p w:rsidR="00966695" w:rsidRDefault="00966695" w:rsidP="00966695">
      <w:pPr>
        <w:rPr>
          <w:rFonts w:cs="Tahoma"/>
          <w:sz w:val="22"/>
          <w:szCs w:val="22"/>
        </w:rPr>
      </w:pPr>
    </w:p>
    <w:p w:rsidR="00966695" w:rsidRPr="00EF2CCA" w:rsidRDefault="00966695" w:rsidP="00966695">
      <w:pPr>
        <w:ind w:left="1440"/>
        <w:rPr>
          <w:rFonts w:cs="Tahoma"/>
          <w:sz w:val="22"/>
          <w:szCs w:val="22"/>
        </w:rPr>
      </w:pPr>
      <w:r>
        <w:rPr>
          <w:rFonts w:cs="Tahoma"/>
          <w:sz w:val="22"/>
          <w:szCs w:val="22"/>
        </w:rPr>
        <w:t>Motion by Anderson, second by Oeltjen to approve the purchase of the 2018 Silverado 3500 from Clements.  Unanimously approved.</w:t>
      </w:r>
    </w:p>
    <w:p w:rsidR="00EF2CCA" w:rsidRPr="00EF2CCA" w:rsidRDefault="00EF2CCA" w:rsidP="00EF2CCA">
      <w:pPr>
        <w:ind w:left="1080"/>
        <w:rPr>
          <w:rFonts w:cs="Tahoma"/>
          <w:sz w:val="22"/>
          <w:szCs w:val="22"/>
        </w:rPr>
      </w:pPr>
    </w:p>
    <w:p w:rsidR="00213EF7" w:rsidRDefault="00966695" w:rsidP="00966695">
      <w:pPr>
        <w:pStyle w:val="ListParagraph"/>
        <w:numPr>
          <w:ilvl w:val="0"/>
          <w:numId w:val="4"/>
        </w:numPr>
        <w:autoSpaceDE w:val="0"/>
        <w:autoSpaceDN w:val="0"/>
        <w:adjustRightInd w:val="0"/>
        <w:rPr>
          <w:rFonts w:cs="Tahoma"/>
          <w:sz w:val="22"/>
          <w:szCs w:val="22"/>
        </w:rPr>
      </w:pPr>
      <w:r>
        <w:rPr>
          <w:rFonts w:cs="Tahoma"/>
          <w:b/>
          <w:sz w:val="22"/>
          <w:szCs w:val="22"/>
        </w:rPr>
        <w:t xml:space="preserve">Warming House Attendants- </w:t>
      </w:r>
      <w:r>
        <w:rPr>
          <w:rFonts w:cs="Tahoma"/>
          <w:sz w:val="22"/>
          <w:szCs w:val="22"/>
        </w:rPr>
        <w:t>Hale is recommending approval of the following applicants:  Steve Chopp, Jacob Chopp, Ben Chopp, Tom Chopp, Alex Sperber and Jacob Burzinski.</w:t>
      </w:r>
    </w:p>
    <w:p w:rsidR="00966695" w:rsidRDefault="00966695" w:rsidP="00966695">
      <w:pPr>
        <w:autoSpaceDE w:val="0"/>
        <w:autoSpaceDN w:val="0"/>
        <w:adjustRightInd w:val="0"/>
        <w:rPr>
          <w:rFonts w:cs="Tahoma"/>
          <w:sz w:val="22"/>
          <w:szCs w:val="22"/>
        </w:rPr>
      </w:pPr>
    </w:p>
    <w:p w:rsidR="00966695" w:rsidRDefault="00966695" w:rsidP="00966695">
      <w:pPr>
        <w:autoSpaceDE w:val="0"/>
        <w:autoSpaceDN w:val="0"/>
        <w:adjustRightInd w:val="0"/>
        <w:ind w:left="1440"/>
        <w:rPr>
          <w:rFonts w:cs="Tahoma"/>
          <w:sz w:val="22"/>
          <w:szCs w:val="22"/>
        </w:rPr>
      </w:pPr>
      <w:r>
        <w:rPr>
          <w:rFonts w:cs="Tahoma"/>
          <w:sz w:val="22"/>
          <w:szCs w:val="22"/>
        </w:rPr>
        <w:t>Motion by Anderson, second by Uptagrafft to approve the hiring as recommended.  Unanimously approved.</w:t>
      </w:r>
    </w:p>
    <w:p w:rsidR="00966695" w:rsidRPr="00966695" w:rsidRDefault="00966695" w:rsidP="00966695">
      <w:pPr>
        <w:autoSpaceDE w:val="0"/>
        <w:autoSpaceDN w:val="0"/>
        <w:adjustRightInd w:val="0"/>
        <w:ind w:left="1440"/>
        <w:rPr>
          <w:rFonts w:cs="Tahoma"/>
          <w:sz w:val="22"/>
          <w:szCs w:val="22"/>
        </w:rPr>
      </w:pPr>
    </w:p>
    <w:p w:rsidR="00966695" w:rsidRPr="00966695" w:rsidRDefault="00966695" w:rsidP="00213EF7">
      <w:pPr>
        <w:pStyle w:val="ListParagraph"/>
        <w:numPr>
          <w:ilvl w:val="0"/>
          <w:numId w:val="4"/>
        </w:numPr>
        <w:autoSpaceDE w:val="0"/>
        <w:autoSpaceDN w:val="0"/>
        <w:adjustRightInd w:val="0"/>
        <w:rPr>
          <w:rFonts w:cs="Tahoma"/>
          <w:b/>
          <w:sz w:val="22"/>
          <w:szCs w:val="22"/>
        </w:rPr>
      </w:pPr>
      <w:r>
        <w:rPr>
          <w:rFonts w:cs="Tahoma"/>
          <w:b/>
          <w:sz w:val="22"/>
          <w:szCs w:val="22"/>
        </w:rPr>
        <w:t xml:space="preserve">Temporary Library Hire </w:t>
      </w:r>
      <w:bookmarkStart w:id="0" w:name="_GoBack"/>
      <w:bookmarkEnd w:id="0"/>
      <w:r w:rsidR="00213EF7">
        <w:rPr>
          <w:rFonts w:cs="Tahoma"/>
          <w:b/>
          <w:sz w:val="22"/>
          <w:szCs w:val="22"/>
        </w:rPr>
        <w:t xml:space="preserve">– </w:t>
      </w:r>
      <w:r>
        <w:rPr>
          <w:rFonts w:cs="Tahoma"/>
          <w:sz w:val="22"/>
          <w:szCs w:val="22"/>
        </w:rPr>
        <w:t xml:space="preserve">The Personnel Committee has given Library Director Johnson permission to hire a temporary </w:t>
      </w:r>
      <w:r w:rsidR="006266E0">
        <w:rPr>
          <w:rFonts w:cs="Tahoma"/>
          <w:sz w:val="22"/>
          <w:szCs w:val="22"/>
        </w:rPr>
        <w:t>Library</w:t>
      </w:r>
      <w:r>
        <w:rPr>
          <w:rFonts w:cs="Tahoma"/>
          <w:sz w:val="22"/>
          <w:szCs w:val="22"/>
        </w:rPr>
        <w:t xml:space="preserve"> Page while the current Page is on medical leave.  Johnson is recommending hiring one of the pool employees, Megan Giordano on a temporary basis – 6-8 weeks or whenever the employee is released to come back to work.</w:t>
      </w:r>
    </w:p>
    <w:p w:rsidR="00966695" w:rsidRDefault="00966695" w:rsidP="00966695">
      <w:pPr>
        <w:autoSpaceDE w:val="0"/>
        <w:autoSpaceDN w:val="0"/>
        <w:adjustRightInd w:val="0"/>
        <w:ind w:left="720"/>
        <w:rPr>
          <w:rFonts w:cs="Tahoma"/>
          <w:b/>
          <w:sz w:val="22"/>
          <w:szCs w:val="22"/>
        </w:rPr>
      </w:pPr>
    </w:p>
    <w:p w:rsidR="00966695" w:rsidRDefault="00966695" w:rsidP="00966695">
      <w:pPr>
        <w:autoSpaceDE w:val="0"/>
        <w:autoSpaceDN w:val="0"/>
        <w:adjustRightInd w:val="0"/>
        <w:ind w:left="1440"/>
        <w:rPr>
          <w:rFonts w:cs="Tahoma"/>
          <w:sz w:val="22"/>
          <w:szCs w:val="22"/>
        </w:rPr>
      </w:pPr>
      <w:r>
        <w:rPr>
          <w:rFonts w:cs="Tahoma"/>
          <w:sz w:val="22"/>
          <w:szCs w:val="22"/>
        </w:rPr>
        <w:lastRenderedPageBreak/>
        <w:t>Motion by Uptagrafft, second by Beyer to approve hiring Megan Giordano. Unanimously approved.</w:t>
      </w:r>
    </w:p>
    <w:p w:rsidR="00966695" w:rsidRPr="00966695" w:rsidRDefault="00966695" w:rsidP="00966695">
      <w:pPr>
        <w:autoSpaceDE w:val="0"/>
        <w:autoSpaceDN w:val="0"/>
        <w:adjustRightInd w:val="0"/>
        <w:ind w:left="1440"/>
        <w:rPr>
          <w:rFonts w:cs="Tahoma"/>
          <w:sz w:val="22"/>
          <w:szCs w:val="22"/>
        </w:rPr>
      </w:pPr>
    </w:p>
    <w:p w:rsidR="003E2132" w:rsidRDefault="001A3C8D" w:rsidP="001A3C8D">
      <w:pPr>
        <w:pStyle w:val="ListParagraph"/>
        <w:numPr>
          <w:ilvl w:val="0"/>
          <w:numId w:val="4"/>
        </w:numPr>
        <w:rPr>
          <w:rFonts w:cs="Tahoma"/>
          <w:sz w:val="22"/>
          <w:szCs w:val="22"/>
        </w:rPr>
      </w:pPr>
      <w:r>
        <w:rPr>
          <w:rFonts w:cs="Tahoma"/>
          <w:b/>
          <w:sz w:val="22"/>
          <w:szCs w:val="22"/>
        </w:rPr>
        <w:t xml:space="preserve">Towing Policy – </w:t>
      </w:r>
      <w:r>
        <w:rPr>
          <w:rFonts w:cs="Tahoma"/>
          <w:sz w:val="22"/>
          <w:szCs w:val="22"/>
        </w:rPr>
        <w:t>The City has been approached by two local towing companies that</w:t>
      </w:r>
      <w:r w:rsidR="008E370F">
        <w:rPr>
          <w:rFonts w:cs="Tahoma"/>
          <w:sz w:val="22"/>
          <w:szCs w:val="22"/>
        </w:rPr>
        <w:t xml:space="preserve"> </w:t>
      </w:r>
      <w:r>
        <w:rPr>
          <w:rFonts w:cs="Tahoma"/>
          <w:sz w:val="22"/>
          <w:szCs w:val="22"/>
        </w:rPr>
        <w:t>request</w:t>
      </w:r>
      <w:r w:rsidR="008E370F">
        <w:rPr>
          <w:rFonts w:cs="Tahoma"/>
          <w:sz w:val="22"/>
          <w:szCs w:val="22"/>
        </w:rPr>
        <w:t xml:space="preserve">ed </w:t>
      </w:r>
      <w:r>
        <w:rPr>
          <w:rFonts w:cs="Tahoma"/>
          <w:sz w:val="22"/>
          <w:szCs w:val="22"/>
        </w:rPr>
        <w:t xml:space="preserve">that they be allowed on the towing rotation within the City.  We are proposing the following companies be included in the list and that the City set the towing charge at $75, which can be amended each year with our Fee Schedule. </w:t>
      </w:r>
      <w:r w:rsidR="008E370F">
        <w:rPr>
          <w:rFonts w:cs="Tahoma"/>
          <w:sz w:val="22"/>
          <w:szCs w:val="22"/>
        </w:rPr>
        <w:t xml:space="preserve">The rotation list included </w:t>
      </w:r>
      <w:r>
        <w:rPr>
          <w:rFonts w:cs="Tahoma"/>
          <w:sz w:val="22"/>
          <w:szCs w:val="22"/>
        </w:rPr>
        <w:t xml:space="preserve">House Chevrolet, Stewartville Auto Center and Tri-State Towing.  It was noted that this was for </w:t>
      </w:r>
      <w:r w:rsidR="006266E0">
        <w:rPr>
          <w:rFonts w:cs="Tahoma"/>
          <w:sz w:val="22"/>
          <w:szCs w:val="22"/>
        </w:rPr>
        <w:t>towing</w:t>
      </w:r>
      <w:r>
        <w:rPr>
          <w:rFonts w:cs="Tahoma"/>
          <w:sz w:val="22"/>
          <w:szCs w:val="22"/>
        </w:rPr>
        <w:t xml:space="preserve"> initiated only by </w:t>
      </w:r>
      <w:r w:rsidR="008E370F">
        <w:rPr>
          <w:rFonts w:cs="Tahoma"/>
          <w:sz w:val="22"/>
          <w:szCs w:val="22"/>
        </w:rPr>
        <w:t xml:space="preserve">the </w:t>
      </w:r>
      <w:r>
        <w:rPr>
          <w:rFonts w:cs="Tahoma"/>
          <w:sz w:val="22"/>
          <w:szCs w:val="22"/>
        </w:rPr>
        <w:t>City</w:t>
      </w:r>
      <w:r w:rsidR="008E370F">
        <w:rPr>
          <w:rFonts w:cs="Tahoma"/>
          <w:sz w:val="22"/>
          <w:szCs w:val="22"/>
        </w:rPr>
        <w:t>.</w:t>
      </w:r>
      <w:r>
        <w:rPr>
          <w:rFonts w:cs="Tahoma"/>
          <w:sz w:val="22"/>
          <w:szCs w:val="22"/>
        </w:rPr>
        <w:t xml:space="preserve"> It does not include towing initiated by the Sheriff’s Dept or State Patrol. Councilmembers questioned Tri-State towing as they were not within the City limits.  Staff responded that they border the limits, have the contract with the City for snow hauling and have also helped public works and Chamber out during events and didn’t charge for their services.  After discussion it was noted that Tri-State wouldn’t be allowed on the rotation as they were not located within city limits but that the City should consider bidding this out next fall.</w:t>
      </w:r>
    </w:p>
    <w:p w:rsidR="001A3C8D" w:rsidRDefault="001A3C8D" w:rsidP="001A3C8D">
      <w:pPr>
        <w:rPr>
          <w:rFonts w:cs="Tahoma"/>
          <w:sz w:val="22"/>
          <w:szCs w:val="22"/>
        </w:rPr>
      </w:pPr>
    </w:p>
    <w:p w:rsidR="001A3C8D" w:rsidRDefault="001A3C8D" w:rsidP="001A3C8D">
      <w:pPr>
        <w:ind w:left="1440"/>
        <w:rPr>
          <w:rFonts w:cs="Tahoma"/>
          <w:sz w:val="22"/>
          <w:szCs w:val="22"/>
        </w:rPr>
      </w:pPr>
      <w:r>
        <w:rPr>
          <w:rFonts w:cs="Tahoma"/>
          <w:sz w:val="22"/>
          <w:szCs w:val="22"/>
        </w:rPr>
        <w:t xml:space="preserve">Motion by Beyer, second by Uptagrafft to allow House Chevrolet and Stewartville Auto be on the towing rotation and to set the charge at $75.  Unanimously approved. </w:t>
      </w:r>
    </w:p>
    <w:p w:rsidR="001A3C8D" w:rsidRDefault="001A3C8D" w:rsidP="001A3C8D">
      <w:pPr>
        <w:ind w:left="1440"/>
        <w:rPr>
          <w:rFonts w:cs="Tahoma"/>
          <w:sz w:val="22"/>
          <w:szCs w:val="22"/>
        </w:rPr>
      </w:pPr>
    </w:p>
    <w:p w:rsidR="00E94677" w:rsidRPr="003319B9" w:rsidRDefault="001A3C8D" w:rsidP="003319B9">
      <w:pPr>
        <w:pStyle w:val="ListParagraph"/>
        <w:numPr>
          <w:ilvl w:val="0"/>
          <w:numId w:val="1"/>
        </w:numPr>
        <w:rPr>
          <w:b/>
          <w:sz w:val="22"/>
          <w:szCs w:val="22"/>
        </w:rPr>
      </w:pPr>
      <w:r>
        <w:rPr>
          <w:b/>
          <w:sz w:val="22"/>
          <w:szCs w:val="22"/>
        </w:rPr>
        <w:t>MA</w:t>
      </w:r>
      <w:r w:rsidR="008F43C8" w:rsidRPr="003319B9">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w:t>
      </w:r>
      <w:r w:rsidR="003319B9">
        <w:rPr>
          <w:sz w:val="22"/>
          <w:szCs w:val="22"/>
        </w:rPr>
        <w:t xml:space="preserve">Mayor King </w:t>
      </w:r>
      <w:r w:rsidR="00163C46" w:rsidRPr="001E3185">
        <w:rPr>
          <w:sz w:val="22"/>
          <w:szCs w:val="22"/>
        </w:rPr>
        <w:t>commented</w:t>
      </w:r>
      <w:r w:rsidR="00576287" w:rsidRPr="001E3185">
        <w:rPr>
          <w:sz w:val="22"/>
          <w:szCs w:val="22"/>
        </w:rPr>
        <w:t xml:space="preserve"> on the following:</w:t>
      </w:r>
      <w:r w:rsidR="00FB6C5D">
        <w:rPr>
          <w:sz w:val="22"/>
          <w:szCs w:val="22"/>
        </w:rPr>
        <w:t xml:space="preserve"> </w:t>
      </w:r>
      <w:r w:rsidR="00DB4D72">
        <w:rPr>
          <w:sz w:val="22"/>
          <w:szCs w:val="22"/>
        </w:rPr>
        <w:t xml:space="preserve"> </w:t>
      </w:r>
    </w:p>
    <w:p w:rsidR="00505DA5" w:rsidRPr="00505DA5" w:rsidRDefault="00505DA5" w:rsidP="00505DA5">
      <w:pPr>
        <w:pStyle w:val="ListParagraph"/>
        <w:numPr>
          <w:ilvl w:val="0"/>
          <w:numId w:val="26"/>
        </w:numPr>
        <w:ind w:left="1440"/>
        <w:rPr>
          <w:sz w:val="22"/>
          <w:szCs w:val="22"/>
        </w:rPr>
      </w:pPr>
      <w:r w:rsidRPr="00505DA5">
        <w:rPr>
          <w:sz w:val="22"/>
          <w:szCs w:val="22"/>
        </w:rPr>
        <w:t>Sympathy to Families of: Jerry Schwarz, Dorothy Keller, Ron Scrabeck, Milton Bigalk, Todd Bentz and Allen Rieken</w:t>
      </w:r>
    </w:p>
    <w:p w:rsidR="00505DA5" w:rsidRPr="00505DA5" w:rsidRDefault="00505DA5" w:rsidP="00505DA5">
      <w:pPr>
        <w:pStyle w:val="ListParagraph"/>
        <w:numPr>
          <w:ilvl w:val="0"/>
          <w:numId w:val="26"/>
        </w:numPr>
        <w:ind w:left="1440"/>
        <w:rPr>
          <w:sz w:val="22"/>
          <w:szCs w:val="22"/>
        </w:rPr>
      </w:pPr>
      <w:r w:rsidRPr="00505DA5">
        <w:rPr>
          <w:sz w:val="22"/>
          <w:szCs w:val="22"/>
        </w:rPr>
        <w:t>We are going to have beautiful weather for Winterfest!  There is a full schedule of fun – check the STAR for all the details.  Reminder to the Council that staff will be decorating the float tomorrow night so stop down and lend a hand – supper will be provided!  We are aiming to take back 1</w:t>
      </w:r>
      <w:r w:rsidRPr="00505DA5">
        <w:rPr>
          <w:sz w:val="22"/>
          <w:szCs w:val="22"/>
          <w:vertAlign w:val="superscript"/>
        </w:rPr>
        <w:t>st</w:t>
      </w:r>
      <w:r w:rsidRPr="00505DA5">
        <w:rPr>
          <w:sz w:val="22"/>
          <w:szCs w:val="22"/>
        </w:rPr>
        <w:t xml:space="preserve"> Place this year!!</w:t>
      </w:r>
    </w:p>
    <w:p w:rsidR="00505DA5" w:rsidRPr="00505DA5" w:rsidRDefault="00505DA5" w:rsidP="00505DA5">
      <w:pPr>
        <w:pStyle w:val="ListParagraph"/>
        <w:numPr>
          <w:ilvl w:val="0"/>
          <w:numId w:val="26"/>
        </w:numPr>
        <w:ind w:left="1440"/>
        <w:rPr>
          <w:sz w:val="22"/>
          <w:szCs w:val="22"/>
        </w:rPr>
      </w:pPr>
      <w:r w:rsidRPr="00505DA5">
        <w:rPr>
          <w:sz w:val="22"/>
          <w:szCs w:val="22"/>
        </w:rPr>
        <w:t xml:space="preserve">The Center for Active Adults will be selling Christmas Cookies.  To support their efforts, be sure to call and place your order! </w:t>
      </w:r>
    </w:p>
    <w:p w:rsidR="00505DA5" w:rsidRPr="00505DA5" w:rsidRDefault="00505DA5" w:rsidP="00505DA5">
      <w:pPr>
        <w:pStyle w:val="ListParagraph"/>
        <w:numPr>
          <w:ilvl w:val="0"/>
          <w:numId w:val="26"/>
        </w:numPr>
        <w:ind w:left="1440"/>
        <w:rPr>
          <w:sz w:val="22"/>
          <w:szCs w:val="22"/>
        </w:rPr>
      </w:pPr>
      <w:r w:rsidRPr="00505DA5">
        <w:rPr>
          <w:sz w:val="22"/>
          <w:szCs w:val="22"/>
        </w:rPr>
        <w:t>The Lions Club will be help</w:t>
      </w:r>
      <w:r w:rsidR="006266E0">
        <w:rPr>
          <w:sz w:val="22"/>
          <w:szCs w:val="22"/>
        </w:rPr>
        <w:t>ing out with Christmas Anonymous</w:t>
      </w:r>
      <w:r w:rsidRPr="00505DA5">
        <w:rPr>
          <w:sz w:val="22"/>
          <w:szCs w:val="22"/>
        </w:rPr>
        <w:t>– drop off Christmas gifts at Bremer Bank, First Farmers &amp; Merchants Bank, Wee Care and City Hall by Nov 30</w:t>
      </w:r>
      <w:r w:rsidRPr="00505DA5">
        <w:rPr>
          <w:sz w:val="22"/>
          <w:szCs w:val="22"/>
          <w:vertAlign w:val="superscript"/>
        </w:rPr>
        <w:t>th</w:t>
      </w:r>
      <w:r w:rsidRPr="00505DA5">
        <w:rPr>
          <w:sz w:val="22"/>
          <w:szCs w:val="22"/>
        </w:rPr>
        <w:t xml:space="preserve"> . </w:t>
      </w:r>
    </w:p>
    <w:p w:rsidR="00505DA5" w:rsidRDefault="00505DA5" w:rsidP="00505DA5">
      <w:pPr>
        <w:pStyle w:val="ListParagraph"/>
        <w:numPr>
          <w:ilvl w:val="0"/>
          <w:numId w:val="26"/>
        </w:numPr>
        <w:ind w:left="1440"/>
        <w:rPr>
          <w:sz w:val="22"/>
          <w:szCs w:val="22"/>
        </w:rPr>
      </w:pPr>
      <w:r w:rsidRPr="00505DA5">
        <w:rPr>
          <w:sz w:val="22"/>
          <w:szCs w:val="22"/>
        </w:rPr>
        <w:t>“Sock it to ‘Em”  Kiwanis will be accepting socks at Bremer Bank thru Dec 2</w:t>
      </w:r>
      <w:r w:rsidRPr="00505DA5">
        <w:rPr>
          <w:sz w:val="22"/>
          <w:szCs w:val="22"/>
          <w:vertAlign w:val="superscript"/>
        </w:rPr>
        <w:t>nd</w:t>
      </w:r>
      <w:r w:rsidRPr="00505DA5">
        <w:rPr>
          <w:sz w:val="22"/>
          <w:szCs w:val="22"/>
        </w:rPr>
        <w:t xml:space="preserve"> </w:t>
      </w:r>
    </w:p>
    <w:p w:rsidR="00505DA5" w:rsidRPr="00505DA5" w:rsidRDefault="00505DA5" w:rsidP="00505DA5">
      <w:pPr>
        <w:pStyle w:val="ListParagraph"/>
        <w:numPr>
          <w:ilvl w:val="0"/>
          <w:numId w:val="26"/>
        </w:numPr>
        <w:ind w:left="1440"/>
        <w:rPr>
          <w:b/>
          <w:sz w:val="22"/>
          <w:szCs w:val="22"/>
        </w:rPr>
      </w:pPr>
      <w:r>
        <w:rPr>
          <w:sz w:val="22"/>
          <w:szCs w:val="22"/>
        </w:rPr>
        <w:t>The STAR is accepting donations now thru Dec 15</w:t>
      </w:r>
      <w:r w:rsidRPr="00505DA5">
        <w:rPr>
          <w:sz w:val="22"/>
          <w:szCs w:val="22"/>
          <w:vertAlign w:val="superscript"/>
        </w:rPr>
        <w:t>th</w:t>
      </w:r>
      <w:r>
        <w:rPr>
          <w:sz w:val="22"/>
          <w:szCs w:val="22"/>
        </w:rPr>
        <w:t xml:space="preserve"> for the Women’s Shelter of Rochester</w:t>
      </w:r>
    </w:p>
    <w:p w:rsidR="00505DA5" w:rsidRPr="00505DA5" w:rsidRDefault="00505DA5" w:rsidP="00505DA5">
      <w:pPr>
        <w:pStyle w:val="ListParagraph"/>
        <w:ind w:left="1440"/>
        <w:rPr>
          <w:b/>
          <w:sz w:val="22"/>
          <w:szCs w:val="22"/>
        </w:rPr>
      </w:pPr>
    </w:p>
    <w:p w:rsidR="00520292" w:rsidRPr="00505DA5" w:rsidRDefault="00F938D9" w:rsidP="000E64DC">
      <w:pPr>
        <w:pStyle w:val="ListParagraph"/>
        <w:numPr>
          <w:ilvl w:val="0"/>
          <w:numId w:val="3"/>
        </w:numPr>
        <w:jc w:val="both"/>
        <w:rPr>
          <w:b/>
          <w:sz w:val="22"/>
          <w:szCs w:val="22"/>
        </w:rPr>
      </w:pPr>
      <w:r w:rsidRPr="00505DA5">
        <w:rPr>
          <w:sz w:val="22"/>
          <w:szCs w:val="22"/>
          <w:u w:val="single"/>
        </w:rPr>
        <w:t xml:space="preserve">City </w:t>
      </w:r>
      <w:r w:rsidR="00250564" w:rsidRPr="00505DA5">
        <w:rPr>
          <w:sz w:val="22"/>
          <w:szCs w:val="22"/>
          <w:u w:val="single"/>
        </w:rPr>
        <w:t>Administrator</w:t>
      </w:r>
      <w:r w:rsidR="009504F3" w:rsidRPr="00505DA5">
        <w:rPr>
          <w:sz w:val="22"/>
          <w:szCs w:val="22"/>
        </w:rPr>
        <w:t>–</w:t>
      </w:r>
    </w:p>
    <w:p w:rsidR="003B47BA" w:rsidRPr="00DD4CE3" w:rsidRDefault="00AE62C4" w:rsidP="00160968">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p>
    <w:p w:rsidR="0040658A" w:rsidRPr="00505DA5" w:rsidRDefault="00505DA5" w:rsidP="00CF15D5">
      <w:pPr>
        <w:pStyle w:val="ListParagraph"/>
        <w:numPr>
          <w:ilvl w:val="1"/>
          <w:numId w:val="3"/>
        </w:numPr>
        <w:jc w:val="both"/>
        <w:rPr>
          <w:b/>
          <w:sz w:val="22"/>
          <w:szCs w:val="22"/>
        </w:rPr>
      </w:pPr>
      <w:r w:rsidRPr="00505DA5">
        <w:rPr>
          <w:sz w:val="22"/>
          <w:szCs w:val="22"/>
        </w:rPr>
        <w:t>FEMA Approval of O.C. All Hazards Mitigation Plan</w:t>
      </w:r>
    </w:p>
    <w:p w:rsidR="00505DA5" w:rsidRPr="00A3717A" w:rsidRDefault="00505DA5" w:rsidP="00505DA5">
      <w:pPr>
        <w:pStyle w:val="ListParagraph"/>
        <w:ind w:left="2160"/>
        <w:jc w:val="both"/>
        <w:rPr>
          <w:b/>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r w:rsidR="00D33A32">
        <w:rPr>
          <w:sz w:val="22"/>
          <w:szCs w:val="22"/>
          <w:u w:val="single"/>
        </w:rPr>
        <w:t>-</w:t>
      </w:r>
    </w:p>
    <w:p w:rsidR="00FE3C45" w:rsidRDefault="00561805" w:rsidP="00FE3C45">
      <w:pPr>
        <w:pStyle w:val="ListParagraph"/>
        <w:numPr>
          <w:ilvl w:val="1"/>
          <w:numId w:val="3"/>
        </w:numPr>
        <w:jc w:val="both"/>
        <w:rPr>
          <w:sz w:val="22"/>
          <w:szCs w:val="22"/>
        </w:rPr>
      </w:pPr>
      <w:r>
        <w:rPr>
          <w:sz w:val="22"/>
          <w:szCs w:val="22"/>
        </w:rPr>
        <w:t>No Report</w:t>
      </w:r>
    </w:p>
    <w:p w:rsidR="009B617A" w:rsidRPr="009B617A" w:rsidRDefault="009B617A" w:rsidP="009B617A">
      <w:pPr>
        <w:pStyle w:val="ListParagraph"/>
        <w:ind w:left="2160"/>
        <w:jc w:val="both"/>
        <w:rPr>
          <w:sz w:val="22"/>
          <w:szCs w:val="22"/>
        </w:rPr>
      </w:pPr>
    </w:p>
    <w:p w:rsidR="00A36E3C" w:rsidRPr="00A36E3C" w:rsidRDefault="0017798D" w:rsidP="00A36E3C">
      <w:pPr>
        <w:pStyle w:val="ListParagraph"/>
        <w:numPr>
          <w:ilvl w:val="0"/>
          <w:numId w:val="3"/>
        </w:numPr>
        <w:jc w:val="both"/>
        <w:rPr>
          <w:b/>
          <w:sz w:val="22"/>
          <w:szCs w:val="22"/>
        </w:rPr>
      </w:pPr>
      <w:r>
        <w:rPr>
          <w:sz w:val="22"/>
          <w:szCs w:val="22"/>
          <w:u w:val="single"/>
        </w:rPr>
        <w:t>Public Works Supervisor</w:t>
      </w:r>
      <w:r w:rsidR="00032840">
        <w:rPr>
          <w:sz w:val="22"/>
          <w:szCs w:val="22"/>
          <w:u w:val="single"/>
        </w:rPr>
        <w:t xml:space="preserve"> –</w:t>
      </w:r>
      <w:r w:rsidR="00032840">
        <w:rPr>
          <w:sz w:val="22"/>
          <w:szCs w:val="22"/>
        </w:rPr>
        <w:t xml:space="preserve"> </w:t>
      </w:r>
    </w:p>
    <w:p w:rsidR="00907524" w:rsidRPr="00505DA5" w:rsidRDefault="00505DA5" w:rsidP="00505DA5">
      <w:pPr>
        <w:pStyle w:val="ListParagraph"/>
        <w:numPr>
          <w:ilvl w:val="1"/>
          <w:numId w:val="3"/>
        </w:numPr>
        <w:jc w:val="both"/>
        <w:rPr>
          <w:b/>
          <w:sz w:val="22"/>
          <w:szCs w:val="22"/>
        </w:rPr>
      </w:pPr>
      <w:r>
        <w:rPr>
          <w:rFonts w:cs="Tahoma"/>
          <w:color w:val="000000"/>
          <w:sz w:val="22"/>
          <w:szCs w:val="22"/>
        </w:rPr>
        <w:t>Bi-Weekly Report</w:t>
      </w:r>
    </w:p>
    <w:p w:rsidR="00505DA5" w:rsidRPr="000D0AD1" w:rsidRDefault="00505DA5" w:rsidP="00505DA5">
      <w:pPr>
        <w:pStyle w:val="ListParagraph"/>
        <w:ind w:left="2160"/>
        <w:jc w:val="both"/>
        <w:rPr>
          <w:b/>
          <w:sz w:val="22"/>
          <w:szCs w:val="22"/>
        </w:rPr>
      </w:pPr>
    </w:p>
    <w:p w:rsidR="00B7770A" w:rsidRPr="00160968"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60968" w:rsidRPr="004149C0" w:rsidRDefault="00505DA5" w:rsidP="00160968">
      <w:pPr>
        <w:pStyle w:val="ListParagraph"/>
        <w:numPr>
          <w:ilvl w:val="1"/>
          <w:numId w:val="3"/>
        </w:numPr>
        <w:jc w:val="both"/>
        <w:rPr>
          <w:b/>
          <w:sz w:val="22"/>
          <w:szCs w:val="22"/>
        </w:rPr>
      </w:pPr>
      <w:r>
        <w:rPr>
          <w:sz w:val="22"/>
          <w:szCs w:val="22"/>
        </w:rPr>
        <w:t>Monthly Report</w:t>
      </w:r>
    </w:p>
    <w:p w:rsidR="00C177B7" w:rsidRPr="004A4C85" w:rsidRDefault="00C177B7" w:rsidP="00C177B7">
      <w:pPr>
        <w:pStyle w:val="ListParagraph"/>
        <w:ind w:left="2160"/>
        <w:jc w:val="both"/>
        <w:rPr>
          <w:b/>
          <w:sz w:val="22"/>
          <w:szCs w:val="22"/>
        </w:rPr>
      </w:pPr>
    </w:p>
    <w:p w:rsidR="009A03E0" w:rsidRPr="00D33A32" w:rsidRDefault="000C702E" w:rsidP="00D33A32">
      <w:pPr>
        <w:pStyle w:val="ListParagraph"/>
        <w:numPr>
          <w:ilvl w:val="0"/>
          <w:numId w:val="3"/>
        </w:numPr>
        <w:jc w:val="both"/>
        <w:rPr>
          <w:b/>
          <w:sz w:val="22"/>
          <w:szCs w:val="22"/>
        </w:rPr>
      </w:pPr>
      <w:r w:rsidRPr="00B7770A">
        <w:rPr>
          <w:sz w:val="22"/>
          <w:szCs w:val="22"/>
          <w:u w:val="single"/>
        </w:rPr>
        <w:t>Fire Chief Report</w:t>
      </w:r>
      <w:r w:rsidR="0020551F">
        <w:rPr>
          <w:sz w:val="22"/>
          <w:szCs w:val="22"/>
        </w:rPr>
        <w:t xml:space="preserve"> –</w:t>
      </w:r>
    </w:p>
    <w:p w:rsidR="00D33A32" w:rsidRPr="0000566F" w:rsidRDefault="00561805" w:rsidP="0000566F">
      <w:pPr>
        <w:pStyle w:val="ListParagraph"/>
        <w:numPr>
          <w:ilvl w:val="0"/>
          <w:numId w:val="5"/>
        </w:numPr>
        <w:jc w:val="both"/>
        <w:rPr>
          <w:b/>
          <w:sz w:val="22"/>
          <w:szCs w:val="22"/>
        </w:rPr>
      </w:pPr>
      <w:r>
        <w:rPr>
          <w:sz w:val="22"/>
          <w:szCs w:val="22"/>
        </w:rPr>
        <w:t xml:space="preserve">No Report </w:t>
      </w:r>
    </w:p>
    <w:p w:rsidR="001C10DE" w:rsidRPr="00B7770A" w:rsidRDefault="001C10DE" w:rsidP="001C10DE">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DD4CE3" w:rsidRPr="00505DA5" w:rsidRDefault="00505DA5" w:rsidP="00F8364F">
      <w:pPr>
        <w:pStyle w:val="ListParagraph"/>
        <w:numPr>
          <w:ilvl w:val="1"/>
          <w:numId w:val="3"/>
        </w:numPr>
        <w:tabs>
          <w:tab w:val="left" w:pos="2340"/>
        </w:tabs>
        <w:jc w:val="both"/>
        <w:rPr>
          <w:b/>
          <w:sz w:val="22"/>
          <w:szCs w:val="22"/>
        </w:rPr>
      </w:pPr>
      <w:r w:rsidRPr="00505DA5">
        <w:rPr>
          <w:sz w:val="22"/>
          <w:szCs w:val="22"/>
        </w:rPr>
        <w:t>Update of Projects</w:t>
      </w:r>
    </w:p>
    <w:p w:rsidR="00505DA5" w:rsidRDefault="00505DA5" w:rsidP="00505DA5">
      <w:pPr>
        <w:pStyle w:val="ListParagraph"/>
        <w:tabs>
          <w:tab w:val="left" w:pos="2340"/>
        </w:tabs>
        <w:ind w:left="2160"/>
        <w:jc w:val="both"/>
        <w:rPr>
          <w:b/>
          <w:sz w:val="22"/>
          <w:szCs w:val="22"/>
        </w:rPr>
      </w:pPr>
    </w:p>
    <w:p w:rsidR="00505DA5" w:rsidRDefault="00505DA5" w:rsidP="00505DA5">
      <w:pPr>
        <w:pStyle w:val="ListParagraph"/>
        <w:tabs>
          <w:tab w:val="left" w:pos="2340"/>
        </w:tabs>
        <w:ind w:left="2160"/>
        <w:jc w:val="both"/>
        <w:rPr>
          <w:b/>
          <w:sz w:val="22"/>
          <w:szCs w:val="22"/>
        </w:rPr>
      </w:pPr>
    </w:p>
    <w:p w:rsidR="00505DA5" w:rsidRDefault="00505DA5" w:rsidP="00505DA5">
      <w:pPr>
        <w:pStyle w:val="ListParagraph"/>
        <w:tabs>
          <w:tab w:val="left" w:pos="2340"/>
        </w:tabs>
        <w:ind w:left="2160"/>
        <w:jc w:val="both"/>
        <w:rPr>
          <w:b/>
          <w:sz w:val="22"/>
          <w:szCs w:val="22"/>
        </w:rPr>
      </w:pPr>
    </w:p>
    <w:p w:rsidR="00D00D6A" w:rsidRDefault="002F335B" w:rsidP="003319B9">
      <w:pPr>
        <w:pStyle w:val="ListParagraph"/>
        <w:numPr>
          <w:ilvl w:val="0"/>
          <w:numId w:val="1"/>
        </w:numPr>
        <w:rPr>
          <w:b/>
          <w:sz w:val="22"/>
          <w:szCs w:val="22"/>
        </w:rPr>
      </w:pPr>
      <w:r w:rsidRPr="00D71304">
        <w:rPr>
          <w:b/>
          <w:sz w:val="22"/>
          <w:szCs w:val="22"/>
        </w:rPr>
        <w:t>COMMITTEE, COMMISSIONS AND BOARD REPORTS</w:t>
      </w:r>
    </w:p>
    <w:p w:rsidR="00E50971" w:rsidRPr="00D71304" w:rsidRDefault="00E50971" w:rsidP="00E50971">
      <w:pPr>
        <w:pStyle w:val="ListParagraph"/>
        <w:ind w:left="1080"/>
        <w:rPr>
          <w:b/>
          <w:sz w:val="22"/>
          <w:szCs w:val="22"/>
        </w:rPr>
      </w:pPr>
    </w:p>
    <w:p w:rsidR="0087125C" w:rsidRPr="0071591B" w:rsidRDefault="00585546" w:rsidP="0071591B">
      <w:pPr>
        <w:pStyle w:val="ListParagraph"/>
        <w:numPr>
          <w:ilvl w:val="0"/>
          <w:numId w:val="2"/>
        </w:numPr>
        <w:rPr>
          <w:sz w:val="22"/>
          <w:szCs w:val="22"/>
          <w:u w:val="single"/>
        </w:rPr>
      </w:pPr>
      <w:r w:rsidRPr="0071591B">
        <w:rPr>
          <w:sz w:val="22"/>
          <w:szCs w:val="22"/>
          <w:u w:val="single"/>
        </w:rPr>
        <w:t>Chamber of Commerce</w:t>
      </w:r>
      <w:r w:rsidR="00F8615B" w:rsidRPr="0071591B">
        <w:rPr>
          <w:sz w:val="22"/>
          <w:szCs w:val="22"/>
          <w:u w:val="single"/>
        </w:rPr>
        <w:t>:</w:t>
      </w:r>
      <w:r w:rsidR="00FE3C45" w:rsidRPr="0071591B">
        <w:rPr>
          <w:sz w:val="22"/>
          <w:szCs w:val="22"/>
        </w:rPr>
        <w:t xml:space="preserve"> </w:t>
      </w:r>
      <w:r w:rsidR="00F13ECB" w:rsidRPr="0071591B">
        <w:rPr>
          <w:sz w:val="22"/>
          <w:szCs w:val="22"/>
        </w:rPr>
        <w:t xml:space="preserve"> </w:t>
      </w:r>
      <w:r w:rsidR="0000566F" w:rsidRPr="0071591B">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F32DBB">
        <w:rPr>
          <w:sz w:val="22"/>
          <w:szCs w:val="22"/>
        </w:rPr>
        <w:t xml:space="preserve"> </w:t>
      </w:r>
      <w:r w:rsidR="00505DA5">
        <w:rPr>
          <w:sz w:val="22"/>
          <w:szCs w:val="22"/>
        </w:rPr>
        <w:t>No Report</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DD4CE3">
        <w:rPr>
          <w:sz w:val="22"/>
          <w:szCs w:val="22"/>
        </w:rPr>
        <w:t xml:space="preserve">Minutes of </w:t>
      </w:r>
      <w:r w:rsidR="00505DA5">
        <w:rPr>
          <w:sz w:val="22"/>
          <w:szCs w:val="22"/>
        </w:rPr>
        <w:t>Nov 8</w:t>
      </w:r>
      <w:r w:rsidR="00505DA5" w:rsidRPr="00505DA5">
        <w:rPr>
          <w:sz w:val="22"/>
          <w:szCs w:val="22"/>
          <w:vertAlign w:val="superscript"/>
        </w:rPr>
        <w:t>th</w:t>
      </w:r>
      <w:r w:rsidR="00505DA5">
        <w:rPr>
          <w:sz w:val="22"/>
          <w:szCs w:val="22"/>
        </w:rPr>
        <w:t xml:space="preserve"> </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w:t>
      </w:r>
      <w:r w:rsidR="00385E2C">
        <w:rPr>
          <w:sz w:val="22"/>
          <w:szCs w:val="22"/>
        </w:rPr>
        <w:t>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EC0894">
        <w:rPr>
          <w:sz w:val="22"/>
          <w:szCs w:val="22"/>
          <w:u w:val="single"/>
        </w:rPr>
        <w:t>:</w:t>
      </w:r>
      <w:r w:rsidR="003319B9">
        <w:rPr>
          <w:sz w:val="22"/>
          <w:szCs w:val="22"/>
        </w:rPr>
        <w:t xml:space="preserve"> </w:t>
      </w:r>
      <w:r w:rsidR="00505DA5">
        <w:rPr>
          <w:sz w:val="22"/>
          <w:szCs w:val="22"/>
        </w:rPr>
        <w:t>Minutes of Nov 13</w:t>
      </w:r>
      <w:r w:rsidR="00505DA5" w:rsidRPr="00505DA5">
        <w:rPr>
          <w:sz w:val="22"/>
          <w:szCs w:val="22"/>
          <w:vertAlign w:val="superscript"/>
        </w:rPr>
        <w:t>th</w:t>
      </w:r>
      <w:r w:rsidR="00505DA5">
        <w:rPr>
          <w:sz w:val="22"/>
          <w:szCs w:val="22"/>
        </w:rPr>
        <w:t xml:space="preserve"> </w:t>
      </w:r>
    </w:p>
    <w:p w:rsidR="00A65340" w:rsidRDefault="00C813B9" w:rsidP="00C345CF">
      <w:pPr>
        <w:pStyle w:val="ListParagraph"/>
        <w:numPr>
          <w:ilvl w:val="0"/>
          <w:numId w:val="2"/>
        </w:numPr>
        <w:rPr>
          <w:sz w:val="22"/>
          <w:szCs w:val="22"/>
        </w:rPr>
      </w:pPr>
      <w:r w:rsidRPr="002B4A69">
        <w:rPr>
          <w:sz w:val="22"/>
          <w:szCs w:val="22"/>
          <w:u w:val="single"/>
        </w:rPr>
        <w:t>Personnel</w:t>
      </w:r>
      <w:r w:rsidR="0063321F" w:rsidRPr="002B4A69">
        <w:rPr>
          <w:sz w:val="22"/>
          <w:szCs w:val="22"/>
        </w:rPr>
        <w:t>:</w:t>
      </w:r>
      <w:r w:rsidR="00394728" w:rsidRPr="002B4A69">
        <w:rPr>
          <w:sz w:val="22"/>
          <w:szCs w:val="22"/>
        </w:rPr>
        <w:t xml:space="preserve"> </w:t>
      </w:r>
      <w:r w:rsidR="00DC5DE1">
        <w:rPr>
          <w:sz w:val="22"/>
          <w:szCs w:val="22"/>
        </w:rPr>
        <w:t xml:space="preserve"> No Report</w:t>
      </w:r>
    </w:p>
    <w:p w:rsidR="00A27BFE" w:rsidRPr="00A65340" w:rsidRDefault="00A27BFE" w:rsidP="00C345CF">
      <w:pPr>
        <w:pStyle w:val="ListParagraph"/>
        <w:numPr>
          <w:ilvl w:val="0"/>
          <w:numId w:val="2"/>
        </w:numPr>
        <w:rPr>
          <w:sz w:val="22"/>
          <w:szCs w:val="22"/>
        </w:rPr>
      </w:pPr>
      <w:r>
        <w:rPr>
          <w:sz w:val="22"/>
          <w:szCs w:val="22"/>
          <w:u w:val="single"/>
        </w:rPr>
        <w:t>Planning &amp; Zoning</w:t>
      </w:r>
      <w:r w:rsidR="00E50971">
        <w:rPr>
          <w:sz w:val="22"/>
          <w:szCs w:val="22"/>
        </w:rPr>
        <w:t>:  No Report</w:t>
      </w:r>
    </w:p>
    <w:p w:rsidR="0071591B" w:rsidRPr="0071591B" w:rsidRDefault="00C813B9" w:rsidP="00505DA5">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41563D">
        <w:rPr>
          <w:sz w:val="22"/>
          <w:szCs w:val="22"/>
        </w:rPr>
        <w:t xml:space="preserve"> </w:t>
      </w:r>
      <w:r w:rsidR="00505DA5">
        <w:rPr>
          <w:sz w:val="22"/>
          <w:szCs w:val="22"/>
        </w:rPr>
        <w:t>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w:t>
      </w:r>
      <w:r w:rsidR="001C10DE">
        <w:rPr>
          <w:sz w:val="22"/>
          <w:szCs w:val="22"/>
        </w:rPr>
        <w:t xml:space="preserve"> </w:t>
      </w:r>
      <w:r w:rsidR="00F32DBB">
        <w:rPr>
          <w:sz w:val="22"/>
          <w:szCs w:val="22"/>
        </w:rPr>
        <w:t>No Report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E50971">
        <w:rPr>
          <w:sz w:val="22"/>
          <w:szCs w:val="22"/>
        </w:rPr>
        <w:t xml:space="preserve"> </w:t>
      </w:r>
      <w:r w:rsidR="00505DA5">
        <w:rPr>
          <w:sz w:val="22"/>
          <w:szCs w:val="22"/>
        </w:rPr>
        <w:t>Minutes of Sept 26</w:t>
      </w:r>
      <w:r w:rsidR="00505DA5" w:rsidRPr="00505DA5">
        <w:rPr>
          <w:sz w:val="22"/>
          <w:szCs w:val="22"/>
          <w:vertAlign w:val="superscript"/>
        </w:rPr>
        <w:t>th</w:t>
      </w:r>
      <w:r w:rsidR="00505DA5">
        <w:rPr>
          <w:sz w:val="22"/>
          <w:szCs w:val="22"/>
        </w:rPr>
        <w:t xml:space="preserve"> </w:t>
      </w:r>
    </w:p>
    <w:p w:rsidR="001C10DE" w:rsidRPr="001C10DE" w:rsidRDefault="002F335B" w:rsidP="000E64DC">
      <w:pPr>
        <w:pStyle w:val="ListParagraph"/>
        <w:numPr>
          <w:ilvl w:val="0"/>
          <w:numId w:val="2"/>
        </w:numPr>
        <w:rPr>
          <w:b/>
          <w:sz w:val="22"/>
          <w:szCs w:val="22"/>
        </w:rPr>
      </w:pPr>
      <w:r w:rsidRPr="001C10DE">
        <w:rPr>
          <w:sz w:val="22"/>
          <w:szCs w:val="22"/>
          <w:u w:val="single"/>
        </w:rPr>
        <w:t>ROCOG</w:t>
      </w:r>
      <w:r w:rsidR="0063321F" w:rsidRPr="001C10DE">
        <w:rPr>
          <w:sz w:val="22"/>
          <w:szCs w:val="22"/>
          <w:u w:val="single"/>
        </w:rPr>
        <w:t>:</w:t>
      </w:r>
      <w:r w:rsidR="00607AFE" w:rsidRPr="001C10DE">
        <w:rPr>
          <w:sz w:val="22"/>
          <w:szCs w:val="22"/>
        </w:rPr>
        <w:t xml:space="preserve"> </w:t>
      </w:r>
      <w:r w:rsidR="00E50971">
        <w:rPr>
          <w:sz w:val="22"/>
          <w:szCs w:val="22"/>
        </w:rPr>
        <w:t xml:space="preserve"> No Report</w:t>
      </w:r>
      <w:r w:rsidR="00F32DBB">
        <w:rPr>
          <w:sz w:val="22"/>
          <w:szCs w:val="22"/>
        </w:rPr>
        <w:t xml:space="preserve"> </w:t>
      </w:r>
    </w:p>
    <w:p w:rsidR="00982CE1" w:rsidRPr="001C10DE" w:rsidRDefault="00090646" w:rsidP="000E64DC">
      <w:pPr>
        <w:pStyle w:val="ListParagraph"/>
        <w:numPr>
          <w:ilvl w:val="0"/>
          <w:numId w:val="2"/>
        </w:numPr>
        <w:rPr>
          <w:b/>
          <w:sz w:val="22"/>
          <w:szCs w:val="22"/>
        </w:rPr>
      </w:pPr>
      <w:r w:rsidRPr="001C10DE">
        <w:rPr>
          <w:sz w:val="22"/>
          <w:szCs w:val="22"/>
          <w:u w:val="single"/>
        </w:rPr>
        <w:t>STEW180</w:t>
      </w:r>
      <w:r w:rsidR="0063321F" w:rsidRPr="001C10DE">
        <w:rPr>
          <w:sz w:val="22"/>
          <w:szCs w:val="22"/>
        </w:rPr>
        <w:t>:</w:t>
      </w:r>
      <w:r w:rsidR="00C70522" w:rsidRPr="001C10DE">
        <w:rPr>
          <w:sz w:val="22"/>
          <w:szCs w:val="22"/>
        </w:rPr>
        <w:t xml:space="preserve"> </w:t>
      </w:r>
      <w:r w:rsidR="00C069B5" w:rsidRPr="001C10DE">
        <w:rPr>
          <w:sz w:val="22"/>
          <w:szCs w:val="22"/>
        </w:rPr>
        <w:t xml:space="preserve">No </w:t>
      </w:r>
      <w:r w:rsidR="00A75828" w:rsidRPr="001C10DE">
        <w:rPr>
          <w:sz w:val="22"/>
          <w:szCs w:val="22"/>
        </w:rPr>
        <w:t>R</w:t>
      </w:r>
      <w:r w:rsidR="00C069B5" w:rsidRPr="001C10DE">
        <w:rPr>
          <w:sz w:val="22"/>
          <w:szCs w:val="22"/>
        </w:rPr>
        <w:t>eport</w:t>
      </w:r>
    </w:p>
    <w:p w:rsidR="00B0121E" w:rsidRPr="0004626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A27BFE">
        <w:rPr>
          <w:sz w:val="22"/>
          <w:szCs w:val="22"/>
        </w:rPr>
        <w:t>No Report</w:t>
      </w:r>
    </w:p>
    <w:p w:rsidR="00FE3C45" w:rsidRPr="00FE3C45" w:rsidRDefault="00FE3C45" w:rsidP="00FE3C45">
      <w:pPr>
        <w:pStyle w:val="ListParagraph"/>
        <w:ind w:left="1800"/>
        <w:rPr>
          <w:b/>
          <w:sz w:val="22"/>
          <w:szCs w:val="22"/>
        </w:rPr>
      </w:pPr>
    </w:p>
    <w:p w:rsidR="0071080C" w:rsidRPr="0071080C" w:rsidRDefault="00AC3B5E" w:rsidP="0071080C">
      <w:pPr>
        <w:pStyle w:val="ListParagraph"/>
        <w:numPr>
          <w:ilvl w:val="0"/>
          <w:numId w:val="1"/>
        </w:numPr>
        <w:rPr>
          <w:sz w:val="22"/>
          <w:szCs w:val="22"/>
        </w:rPr>
      </w:pPr>
      <w:r w:rsidRPr="00627FC5">
        <w:rPr>
          <w:b/>
          <w:sz w:val="22"/>
          <w:szCs w:val="22"/>
        </w:rPr>
        <w:t>COMMUNICATIONS</w:t>
      </w:r>
      <w:r w:rsidR="0000566F">
        <w:rPr>
          <w:b/>
          <w:sz w:val="22"/>
          <w:szCs w:val="22"/>
        </w:rPr>
        <w:tab/>
      </w:r>
    </w:p>
    <w:p w:rsidR="0071591B" w:rsidRPr="006266E0" w:rsidRDefault="00505DA5" w:rsidP="006266E0">
      <w:pPr>
        <w:pStyle w:val="ListParagraph"/>
        <w:numPr>
          <w:ilvl w:val="0"/>
          <w:numId w:val="27"/>
        </w:numPr>
        <w:rPr>
          <w:sz w:val="22"/>
          <w:szCs w:val="22"/>
        </w:rPr>
      </w:pPr>
      <w:r w:rsidRPr="006266E0">
        <w:rPr>
          <w:sz w:val="22"/>
          <w:szCs w:val="22"/>
        </w:rPr>
        <w:t>MN Public Utilities Commission – Annual Mtg Notice</w:t>
      </w:r>
    </w:p>
    <w:p w:rsidR="0071591B" w:rsidRPr="0071080C" w:rsidRDefault="0071591B" w:rsidP="0071591B">
      <w:pPr>
        <w:pStyle w:val="ListParagraph"/>
        <w:ind w:left="2115"/>
        <w:rPr>
          <w:sz w:val="22"/>
          <w:szCs w:val="22"/>
        </w:rPr>
      </w:pPr>
    </w:p>
    <w:p w:rsidR="009C0146" w:rsidRPr="0000566F" w:rsidRDefault="00373B8D" w:rsidP="0000566F">
      <w:pPr>
        <w:pStyle w:val="ListParagraph"/>
        <w:numPr>
          <w:ilvl w:val="0"/>
          <w:numId w:val="1"/>
        </w:numPr>
        <w:rPr>
          <w:b/>
          <w:sz w:val="22"/>
          <w:szCs w:val="22"/>
        </w:rPr>
      </w:pPr>
      <w:r w:rsidRPr="0000566F">
        <w:rPr>
          <w:b/>
          <w:sz w:val="22"/>
          <w:szCs w:val="22"/>
        </w:rPr>
        <w:t>RECOGNITION OF GUEST(S) OPEN MIC</w:t>
      </w:r>
      <w:r w:rsidR="004133D8" w:rsidRPr="0000566F">
        <w:rPr>
          <w:b/>
          <w:sz w:val="22"/>
          <w:szCs w:val="22"/>
        </w:rPr>
        <w:t xml:space="preserve"> </w:t>
      </w:r>
      <w:r w:rsidR="00A85833" w:rsidRPr="0000566F">
        <w:rPr>
          <w:b/>
          <w:sz w:val="22"/>
          <w:szCs w:val="22"/>
        </w:rPr>
        <w:t xml:space="preserve"> </w:t>
      </w:r>
    </w:p>
    <w:p w:rsidR="00DC2356" w:rsidRDefault="00DC2356" w:rsidP="00DC2356">
      <w:pPr>
        <w:pStyle w:val="ListParagraph"/>
        <w:ind w:left="1080"/>
        <w:rPr>
          <w:b/>
          <w:sz w:val="22"/>
          <w:szCs w:val="22"/>
        </w:rPr>
      </w:pPr>
    </w:p>
    <w:p w:rsidR="0013405D" w:rsidRPr="00D15BB6" w:rsidRDefault="0013405D" w:rsidP="000056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163C46">
        <w:rPr>
          <w:sz w:val="22"/>
          <w:szCs w:val="22"/>
        </w:rPr>
        <w:t>Anderson</w:t>
      </w:r>
      <w:r w:rsidR="00A27BFE">
        <w:rPr>
          <w:sz w:val="22"/>
          <w:szCs w:val="22"/>
        </w:rPr>
        <w:t xml:space="preserve">, </w:t>
      </w:r>
      <w:r w:rsidR="006252D9">
        <w:rPr>
          <w:sz w:val="22"/>
          <w:szCs w:val="22"/>
        </w:rPr>
        <w:t>second by</w:t>
      </w:r>
      <w:r w:rsidR="0071591B">
        <w:rPr>
          <w:sz w:val="22"/>
          <w:szCs w:val="22"/>
        </w:rPr>
        <w:t xml:space="preserve"> Oeltjen </w:t>
      </w:r>
      <w:r w:rsidR="00022652">
        <w:rPr>
          <w:sz w:val="22"/>
          <w:szCs w:val="22"/>
        </w:rPr>
        <w:t>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B23DF6" w:rsidRDefault="00B23DF6" w:rsidP="009E3990">
      <w:pPr>
        <w:rPr>
          <w:sz w:val="22"/>
          <w:szCs w:val="22"/>
        </w:rPr>
      </w:pPr>
    </w:p>
    <w:p w:rsidR="0071591B" w:rsidRDefault="0071591B" w:rsidP="009E3990">
      <w:pPr>
        <w:rPr>
          <w:sz w:val="22"/>
          <w:szCs w:val="22"/>
        </w:rPr>
      </w:pPr>
      <w:r>
        <w:rPr>
          <w:sz w:val="22"/>
          <w:szCs w:val="22"/>
        </w:rPr>
        <w:br/>
        <w:t>Cheryl Roeder</w:t>
      </w:r>
    </w:p>
    <w:p w:rsidR="0071080C" w:rsidRDefault="0071591B" w:rsidP="009E3990">
      <w:pPr>
        <w:rPr>
          <w:sz w:val="22"/>
          <w:szCs w:val="22"/>
        </w:rPr>
      </w:pPr>
      <w:r>
        <w:rPr>
          <w:sz w:val="22"/>
          <w:szCs w:val="22"/>
        </w:rPr>
        <w:t>City Clerk</w:t>
      </w:r>
      <w:r w:rsidR="00E50971">
        <w:rPr>
          <w:sz w:val="22"/>
          <w:szCs w:val="22"/>
        </w:rPr>
        <w:t xml:space="preserve"> </w:t>
      </w:r>
    </w:p>
    <w:sectPr w:rsidR="0071080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242559">
      <w:rPr>
        <w:color w:val="666699"/>
        <w:sz w:val="18"/>
        <w:szCs w:val="18"/>
      </w:rPr>
      <w:t>11.</w:t>
    </w:r>
    <w:r w:rsidR="00A70AD1">
      <w:rPr>
        <w:color w:val="666699"/>
        <w:sz w:val="18"/>
        <w:szCs w:val="18"/>
      </w:rPr>
      <w:t>28</w:t>
    </w:r>
    <w:r w:rsidR="00242559">
      <w:rPr>
        <w:color w:val="666699"/>
        <w:sz w:val="18"/>
        <w:szCs w:val="18"/>
      </w:rPr>
      <w:t>.17</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FD"/>
    <w:multiLevelType w:val="hybridMultilevel"/>
    <w:tmpl w:val="DCA64E70"/>
    <w:lvl w:ilvl="0" w:tplc="90547BEC">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51BAD"/>
    <w:multiLevelType w:val="hybridMultilevel"/>
    <w:tmpl w:val="C18C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D07255"/>
    <w:multiLevelType w:val="hybridMultilevel"/>
    <w:tmpl w:val="BE428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A599F"/>
    <w:multiLevelType w:val="hybridMultilevel"/>
    <w:tmpl w:val="881E5748"/>
    <w:lvl w:ilvl="0" w:tplc="CAD29714">
      <w:start w:val="1"/>
      <w:numFmt w:val="upp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AE465A5"/>
    <w:multiLevelType w:val="hybridMultilevel"/>
    <w:tmpl w:val="0DAE3F78"/>
    <w:lvl w:ilvl="0" w:tplc="91D2B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E24BE0"/>
    <w:multiLevelType w:val="hybridMultilevel"/>
    <w:tmpl w:val="91447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9D5243"/>
    <w:multiLevelType w:val="hybridMultilevel"/>
    <w:tmpl w:val="465A7B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1F1136"/>
    <w:multiLevelType w:val="hybridMultilevel"/>
    <w:tmpl w:val="109C9452"/>
    <w:lvl w:ilvl="0" w:tplc="80F6BE86">
      <w:start w:val="1"/>
      <w:numFmt w:val="upperLetter"/>
      <w:lvlText w:val="%1."/>
      <w:lvlJc w:val="left"/>
      <w:pPr>
        <w:ind w:left="2115" w:hanging="360"/>
      </w:pPr>
      <w:rPr>
        <w:rFonts w:ascii="Tahoma" w:eastAsia="Times New Roman" w:hAnsi="Tahoma" w:cs="Times New Roman"/>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9">
    <w:nsid w:val="2F4116A6"/>
    <w:multiLevelType w:val="hybridMultilevel"/>
    <w:tmpl w:val="090A2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394546"/>
    <w:multiLevelType w:val="hybridMultilevel"/>
    <w:tmpl w:val="275C7F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862EA"/>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5C1A80"/>
    <w:multiLevelType w:val="hybridMultilevel"/>
    <w:tmpl w:val="C94C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7F5ED3"/>
    <w:multiLevelType w:val="hybridMultilevel"/>
    <w:tmpl w:val="182495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FC2F92"/>
    <w:multiLevelType w:val="hybridMultilevel"/>
    <w:tmpl w:val="C790873A"/>
    <w:lvl w:ilvl="0" w:tplc="0BB8EDD0">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nsid w:val="4F4431EB"/>
    <w:multiLevelType w:val="hybridMultilevel"/>
    <w:tmpl w:val="A4549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6460868"/>
    <w:multiLevelType w:val="hybridMultilevel"/>
    <w:tmpl w:val="4CFAA3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DD7672"/>
    <w:multiLevelType w:val="hybridMultilevel"/>
    <w:tmpl w:val="A7923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2F2ECE"/>
    <w:multiLevelType w:val="hybridMultilevel"/>
    <w:tmpl w:val="81BC88BA"/>
    <w:lvl w:ilvl="0" w:tplc="DF0ED4D4">
      <w:numFmt w:val="bullet"/>
      <w:lvlText w:val=""/>
      <w:lvlJc w:val="left"/>
      <w:pPr>
        <w:ind w:left="2160" w:hanging="360"/>
      </w:pPr>
      <w:rPr>
        <w:rFonts w:ascii="Symbol" w:eastAsia="Times New Roman" w:hAnsi="Symbol"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DF41778"/>
    <w:multiLevelType w:val="hybridMultilevel"/>
    <w:tmpl w:val="FBCC7214"/>
    <w:lvl w:ilvl="0" w:tplc="F3767826">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634ECB"/>
    <w:multiLevelType w:val="hybridMultilevel"/>
    <w:tmpl w:val="B74698E4"/>
    <w:lvl w:ilvl="0" w:tplc="FE42C1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3B131D"/>
    <w:multiLevelType w:val="hybridMultilevel"/>
    <w:tmpl w:val="FBCC7214"/>
    <w:lvl w:ilvl="0" w:tplc="F3767826">
      <w:start w:val="1"/>
      <w:numFmt w:val="decimal"/>
      <w:lvlText w:val="%1."/>
      <w:lvlJc w:val="left"/>
      <w:pPr>
        <w:ind w:left="2160" w:hanging="360"/>
      </w:pPr>
      <w:rPr>
        <w:rFonts w:ascii="Tahoma" w:eastAsia="Times New Roman" w:hAnsi="Tahoma" w:cs="Tahom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8FD4805"/>
    <w:multiLevelType w:val="hybridMultilevel"/>
    <w:tmpl w:val="6DE2F9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291CB7"/>
    <w:multiLevelType w:val="hybridMultilevel"/>
    <w:tmpl w:val="26B8BF1C"/>
    <w:lvl w:ilvl="0" w:tplc="14FEA1C2">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6">
    <w:nsid w:val="7F397F92"/>
    <w:multiLevelType w:val="hybridMultilevel"/>
    <w:tmpl w:val="79F2D5C0"/>
    <w:lvl w:ilvl="0" w:tplc="C7C21968">
      <w:start w:val="1"/>
      <w:numFmt w:val="upperLetter"/>
      <w:lvlText w:val="%1."/>
      <w:lvlJc w:val="left"/>
      <w:pPr>
        <w:ind w:left="1800" w:hanging="360"/>
      </w:pPr>
      <w:rPr>
        <w:rFonts w:ascii="Tahoma" w:eastAsia="Times New Roman" w:hAnsi="Tahoma"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6"/>
  </w:num>
  <w:num w:numId="3">
    <w:abstractNumId w:val="18"/>
  </w:num>
  <w:num w:numId="4">
    <w:abstractNumId w:val="7"/>
  </w:num>
  <w:num w:numId="5">
    <w:abstractNumId w:val="19"/>
  </w:num>
  <w:num w:numId="6">
    <w:abstractNumId w:val="1"/>
  </w:num>
  <w:num w:numId="7">
    <w:abstractNumId w:val="0"/>
  </w:num>
  <w:num w:numId="8">
    <w:abstractNumId w:val="16"/>
  </w:num>
  <w:num w:numId="9">
    <w:abstractNumId w:val="13"/>
  </w:num>
  <w:num w:numId="10">
    <w:abstractNumId w:val="22"/>
  </w:num>
  <w:num w:numId="11">
    <w:abstractNumId w:val="2"/>
  </w:num>
  <w:num w:numId="12">
    <w:abstractNumId w:val="5"/>
  </w:num>
  <w:num w:numId="13">
    <w:abstractNumId w:val="25"/>
  </w:num>
  <w:num w:numId="14">
    <w:abstractNumId w:val="4"/>
  </w:num>
  <w:num w:numId="15">
    <w:abstractNumId w:val="3"/>
  </w:num>
  <w:num w:numId="16">
    <w:abstractNumId w:val="12"/>
  </w:num>
  <w:num w:numId="17">
    <w:abstractNumId w:val="23"/>
  </w:num>
  <w:num w:numId="18">
    <w:abstractNumId w:val="21"/>
  </w:num>
  <w:num w:numId="19">
    <w:abstractNumId w:val="6"/>
  </w:num>
  <w:num w:numId="20">
    <w:abstractNumId w:val="24"/>
  </w:num>
  <w:num w:numId="21">
    <w:abstractNumId w:val="14"/>
  </w:num>
  <w:num w:numId="22">
    <w:abstractNumId w:val="17"/>
  </w:num>
  <w:num w:numId="23">
    <w:abstractNumId w:val="9"/>
  </w:num>
  <w:num w:numId="24">
    <w:abstractNumId w:val="8"/>
  </w:num>
  <w:num w:numId="25">
    <w:abstractNumId w:val="20"/>
  </w:num>
  <w:num w:numId="26">
    <w:abstractNumId w:val="10"/>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0566F"/>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5DD7"/>
    <w:rsid w:val="00036A01"/>
    <w:rsid w:val="00036CFC"/>
    <w:rsid w:val="000411AE"/>
    <w:rsid w:val="000415C4"/>
    <w:rsid w:val="0004182E"/>
    <w:rsid w:val="00041E77"/>
    <w:rsid w:val="00042E80"/>
    <w:rsid w:val="00042FFB"/>
    <w:rsid w:val="0004332F"/>
    <w:rsid w:val="00045131"/>
    <w:rsid w:val="00046265"/>
    <w:rsid w:val="00046810"/>
    <w:rsid w:val="00046CDF"/>
    <w:rsid w:val="00047DA5"/>
    <w:rsid w:val="000504C7"/>
    <w:rsid w:val="000505AF"/>
    <w:rsid w:val="00050605"/>
    <w:rsid w:val="00050D4F"/>
    <w:rsid w:val="000511A5"/>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160"/>
    <w:rsid w:val="0007627E"/>
    <w:rsid w:val="00076434"/>
    <w:rsid w:val="0007653F"/>
    <w:rsid w:val="00076B08"/>
    <w:rsid w:val="00077051"/>
    <w:rsid w:val="0008071C"/>
    <w:rsid w:val="00080755"/>
    <w:rsid w:val="00081B87"/>
    <w:rsid w:val="00082CB2"/>
    <w:rsid w:val="00082CF2"/>
    <w:rsid w:val="00082DE9"/>
    <w:rsid w:val="000841A2"/>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97B0A"/>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0AD1"/>
    <w:rsid w:val="000D223D"/>
    <w:rsid w:val="000D258A"/>
    <w:rsid w:val="000D3255"/>
    <w:rsid w:val="000D36B5"/>
    <w:rsid w:val="000D6F24"/>
    <w:rsid w:val="000D70D5"/>
    <w:rsid w:val="000D77B4"/>
    <w:rsid w:val="000D7BDC"/>
    <w:rsid w:val="000D7E24"/>
    <w:rsid w:val="000D7FB8"/>
    <w:rsid w:val="000E016B"/>
    <w:rsid w:val="000E04AD"/>
    <w:rsid w:val="000E0513"/>
    <w:rsid w:val="000E0984"/>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ED4"/>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86A"/>
    <w:rsid w:val="00136A8D"/>
    <w:rsid w:val="00137B87"/>
    <w:rsid w:val="001403D0"/>
    <w:rsid w:val="00140649"/>
    <w:rsid w:val="00141E51"/>
    <w:rsid w:val="00142241"/>
    <w:rsid w:val="00142581"/>
    <w:rsid w:val="00142941"/>
    <w:rsid w:val="001436D5"/>
    <w:rsid w:val="001439C0"/>
    <w:rsid w:val="001465AC"/>
    <w:rsid w:val="0014662F"/>
    <w:rsid w:val="00147759"/>
    <w:rsid w:val="00147A5E"/>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968"/>
    <w:rsid w:val="00160CC4"/>
    <w:rsid w:val="00160CFD"/>
    <w:rsid w:val="0016103A"/>
    <w:rsid w:val="00161A05"/>
    <w:rsid w:val="001625D6"/>
    <w:rsid w:val="00163046"/>
    <w:rsid w:val="0016379E"/>
    <w:rsid w:val="0016380D"/>
    <w:rsid w:val="00163C46"/>
    <w:rsid w:val="00164199"/>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98D"/>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2EF0"/>
    <w:rsid w:val="001A36BA"/>
    <w:rsid w:val="001A3B7D"/>
    <w:rsid w:val="001A3C8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0D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448B"/>
    <w:rsid w:val="001D55F2"/>
    <w:rsid w:val="001D5866"/>
    <w:rsid w:val="001D68C7"/>
    <w:rsid w:val="001D6C71"/>
    <w:rsid w:val="001D738A"/>
    <w:rsid w:val="001D7CDD"/>
    <w:rsid w:val="001E03D0"/>
    <w:rsid w:val="001E09CD"/>
    <w:rsid w:val="001E105D"/>
    <w:rsid w:val="001E1122"/>
    <w:rsid w:val="001E18FC"/>
    <w:rsid w:val="001E2892"/>
    <w:rsid w:val="001E3185"/>
    <w:rsid w:val="001E341A"/>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D79"/>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3EF7"/>
    <w:rsid w:val="00214B1A"/>
    <w:rsid w:val="00214DE9"/>
    <w:rsid w:val="00215213"/>
    <w:rsid w:val="00215BCF"/>
    <w:rsid w:val="00216660"/>
    <w:rsid w:val="00217012"/>
    <w:rsid w:val="002173D6"/>
    <w:rsid w:val="002175BB"/>
    <w:rsid w:val="00220190"/>
    <w:rsid w:val="00220829"/>
    <w:rsid w:val="00220A33"/>
    <w:rsid w:val="002211F3"/>
    <w:rsid w:val="00222794"/>
    <w:rsid w:val="00222C4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0BB"/>
    <w:rsid w:val="00233A5C"/>
    <w:rsid w:val="00234B55"/>
    <w:rsid w:val="00234F6F"/>
    <w:rsid w:val="00236088"/>
    <w:rsid w:val="00236EF6"/>
    <w:rsid w:val="002378D3"/>
    <w:rsid w:val="00237E31"/>
    <w:rsid w:val="00240302"/>
    <w:rsid w:val="002418CD"/>
    <w:rsid w:val="00242559"/>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AAA"/>
    <w:rsid w:val="00253EB4"/>
    <w:rsid w:val="00253EF4"/>
    <w:rsid w:val="00254B36"/>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67C2F"/>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12B"/>
    <w:rsid w:val="002873DA"/>
    <w:rsid w:val="00287B79"/>
    <w:rsid w:val="00290A78"/>
    <w:rsid w:val="00290CA3"/>
    <w:rsid w:val="002911DD"/>
    <w:rsid w:val="00291E8A"/>
    <w:rsid w:val="00292052"/>
    <w:rsid w:val="0029273F"/>
    <w:rsid w:val="0029308D"/>
    <w:rsid w:val="00294B31"/>
    <w:rsid w:val="00294C60"/>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5F52"/>
    <w:rsid w:val="002A6711"/>
    <w:rsid w:val="002A7BC9"/>
    <w:rsid w:val="002B068D"/>
    <w:rsid w:val="002B13BD"/>
    <w:rsid w:val="002B152E"/>
    <w:rsid w:val="002B1B12"/>
    <w:rsid w:val="002B1B44"/>
    <w:rsid w:val="002B1C6F"/>
    <w:rsid w:val="002B296D"/>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65B"/>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822"/>
    <w:rsid w:val="00310B95"/>
    <w:rsid w:val="00310C05"/>
    <w:rsid w:val="00311334"/>
    <w:rsid w:val="00311A69"/>
    <w:rsid w:val="00311AF5"/>
    <w:rsid w:val="00313772"/>
    <w:rsid w:val="00313B74"/>
    <w:rsid w:val="003143B3"/>
    <w:rsid w:val="00314AD2"/>
    <w:rsid w:val="0031565D"/>
    <w:rsid w:val="003156B9"/>
    <w:rsid w:val="00315870"/>
    <w:rsid w:val="00315C36"/>
    <w:rsid w:val="003174D1"/>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0473"/>
    <w:rsid w:val="003310D8"/>
    <w:rsid w:val="00331126"/>
    <w:rsid w:val="003319B9"/>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5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6E2B"/>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AD3"/>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2C"/>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DDE"/>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47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132"/>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405"/>
    <w:rsid w:val="003F3847"/>
    <w:rsid w:val="003F3B43"/>
    <w:rsid w:val="003F3C08"/>
    <w:rsid w:val="003F4A6C"/>
    <w:rsid w:val="003F569D"/>
    <w:rsid w:val="003F6813"/>
    <w:rsid w:val="003F68CD"/>
    <w:rsid w:val="003F6DF4"/>
    <w:rsid w:val="003F6F3B"/>
    <w:rsid w:val="0040084C"/>
    <w:rsid w:val="004008A2"/>
    <w:rsid w:val="0040219E"/>
    <w:rsid w:val="00402743"/>
    <w:rsid w:val="00402B72"/>
    <w:rsid w:val="00404672"/>
    <w:rsid w:val="00404939"/>
    <w:rsid w:val="004052A2"/>
    <w:rsid w:val="00405313"/>
    <w:rsid w:val="00405D59"/>
    <w:rsid w:val="0040658A"/>
    <w:rsid w:val="00406B89"/>
    <w:rsid w:val="0041023A"/>
    <w:rsid w:val="00411186"/>
    <w:rsid w:val="00411615"/>
    <w:rsid w:val="00411749"/>
    <w:rsid w:val="004133D8"/>
    <w:rsid w:val="0041343C"/>
    <w:rsid w:val="0041384B"/>
    <w:rsid w:val="00413DAC"/>
    <w:rsid w:val="004149C0"/>
    <w:rsid w:val="0041563D"/>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6842"/>
    <w:rsid w:val="004574E2"/>
    <w:rsid w:val="004578CD"/>
    <w:rsid w:val="00457D3A"/>
    <w:rsid w:val="004601FF"/>
    <w:rsid w:val="00460490"/>
    <w:rsid w:val="00461C42"/>
    <w:rsid w:val="00461D63"/>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986"/>
    <w:rsid w:val="00480AB3"/>
    <w:rsid w:val="00482176"/>
    <w:rsid w:val="00482291"/>
    <w:rsid w:val="00482370"/>
    <w:rsid w:val="00482F76"/>
    <w:rsid w:val="00483C0A"/>
    <w:rsid w:val="00483E1B"/>
    <w:rsid w:val="00484746"/>
    <w:rsid w:val="00484A26"/>
    <w:rsid w:val="00484C75"/>
    <w:rsid w:val="00484FBF"/>
    <w:rsid w:val="00486FE3"/>
    <w:rsid w:val="00487088"/>
    <w:rsid w:val="00487474"/>
    <w:rsid w:val="00487B24"/>
    <w:rsid w:val="00490460"/>
    <w:rsid w:val="00490554"/>
    <w:rsid w:val="00490A54"/>
    <w:rsid w:val="00490DF1"/>
    <w:rsid w:val="00492357"/>
    <w:rsid w:val="004929E6"/>
    <w:rsid w:val="00492A3D"/>
    <w:rsid w:val="0049378A"/>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37A"/>
    <w:rsid w:val="004A2FEE"/>
    <w:rsid w:val="004A3623"/>
    <w:rsid w:val="004A3AA9"/>
    <w:rsid w:val="004A459A"/>
    <w:rsid w:val="004A4C85"/>
    <w:rsid w:val="004A67B0"/>
    <w:rsid w:val="004A6FB1"/>
    <w:rsid w:val="004A71E2"/>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59"/>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5DA5"/>
    <w:rsid w:val="00507F99"/>
    <w:rsid w:val="00507FF5"/>
    <w:rsid w:val="00510BB4"/>
    <w:rsid w:val="00510EE0"/>
    <w:rsid w:val="00511DAC"/>
    <w:rsid w:val="00513E8B"/>
    <w:rsid w:val="0051491C"/>
    <w:rsid w:val="005154FA"/>
    <w:rsid w:val="005156D2"/>
    <w:rsid w:val="00515BE0"/>
    <w:rsid w:val="005160E3"/>
    <w:rsid w:val="005169DC"/>
    <w:rsid w:val="00516FB4"/>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42C2"/>
    <w:rsid w:val="00524962"/>
    <w:rsid w:val="0052515F"/>
    <w:rsid w:val="005256D7"/>
    <w:rsid w:val="00526068"/>
    <w:rsid w:val="00526489"/>
    <w:rsid w:val="00526ED0"/>
    <w:rsid w:val="0053174E"/>
    <w:rsid w:val="005336B0"/>
    <w:rsid w:val="00533710"/>
    <w:rsid w:val="0053410D"/>
    <w:rsid w:val="0053468A"/>
    <w:rsid w:val="00535500"/>
    <w:rsid w:val="0053554B"/>
    <w:rsid w:val="0053605A"/>
    <w:rsid w:val="00536850"/>
    <w:rsid w:val="00536EC6"/>
    <w:rsid w:val="005416C8"/>
    <w:rsid w:val="0054239C"/>
    <w:rsid w:val="00542805"/>
    <w:rsid w:val="005433B2"/>
    <w:rsid w:val="005434D7"/>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805"/>
    <w:rsid w:val="00561AA8"/>
    <w:rsid w:val="005633D4"/>
    <w:rsid w:val="005634BD"/>
    <w:rsid w:val="00563A43"/>
    <w:rsid w:val="00563CB2"/>
    <w:rsid w:val="00564324"/>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B1C"/>
    <w:rsid w:val="00582FC2"/>
    <w:rsid w:val="00583AC8"/>
    <w:rsid w:val="00584B58"/>
    <w:rsid w:val="00585546"/>
    <w:rsid w:val="005855E4"/>
    <w:rsid w:val="00586320"/>
    <w:rsid w:val="005865AB"/>
    <w:rsid w:val="00586AC4"/>
    <w:rsid w:val="00586AE0"/>
    <w:rsid w:val="00586F04"/>
    <w:rsid w:val="00587017"/>
    <w:rsid w:val="00587580"/>
    <w:rsid w:val="0059056D"/>
    <w:rsid w:val="005905FB"/>
    <w:rsid w:val="0059181C"/>
    <w:rsid w:val="0059195E"/>
    <w:rsid w:val="00592689"/>
    <w:rsid w:val="0059278F"/>
    <w:rsid w:val="00592FF2"/>
    <w:rsid w:val="00594886"/>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CC4"/>
    <w:rsid w:val="005E0E7D"/>
    <w:rsid w:val="005E12D9"/>
    <w:rsid w:val="005E1C93"/>
    <w:rsid w:val="005E1F8A"/>
    <w:rsid w:val="005E2DF9"/>
    <w:rsid w:val="005E3AC9"/>
    <w:rsid w:val="005E3FA4"/>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3E8"/>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5B71"/>
    <w:rsid w:val="00626641"/>
    <w:rsid w:val="006266E0"/>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099"/>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CB9"/>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6EA"/>
    <w:rsid w:val="006E5880"/>
    <w:rsid w:val="006E5B17"/>
    <w:rsid w:val="006E6710"/>
    <w:rsid w:val="006E6996"/>
    <w:rsid w:val="006E6E82"/>
    <w:rsid w:val="006E7053"/>
    <w:rsid w:val="006E759D"/>
    <w:rsid w:val="006E77C1"/>
    <w:rsid w:val="006F01F0"/>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0C"/>
    <w:rsid w:val="007108DB"/>
    <w:rsid w:val="007108E5"/>
    <w:rsid w:val="007114AC"/>
    <w:rsid w:val="0071169D"/>
    <w:rsid w:val="0071178A"/>
    <w:rsid w:val="00711913"/>
    <w:rsid w:val="007125B2"/>
    <w:rsid w:val="0071482F"/>
    <w:rsid w:val="00714B15"/>
    <w:rsid w:val="00715709"/>
    <w:rsid w:val="0071591B"/>
    <w:rsid w:val="00716163"/>
    <w:rsid w:val="00716A95"/>
    <w:rsid w:val="00720A59"/>
    <w:rsid w:val="007228A5"/>
    <w:rsid w:val="00722A24"/>
    <w:rsid w:val="007234C1"/>
    <w:rsid w:val="00723602"/>
    <w:rsid w:val="00723C98"/>
    <w:rsid w:val="00724009"/>
    <w:rsid w:val="0072431A"/>
    <w:rsid w:val="007249C3"/>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7D1"/>
    <w:rsid w:val="00734AB8"/>
    <w:rsid w:val="00735717"/>
    <w:rsid w:val="007360E9"/>
    <w:rsid w:val="007364A8"/>
    <w:rsid w:val="007365CF"/>
    <w:rsid w:val="0073667E"/>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87F"/>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B4A"/>
    <w:rsid w:val="00770CE3"/>
    <w:rsid w:val="0077150A"/>
    <w:rsid w:val="00771780"/>
    <w:rsid w:val="00772104"/>
    <w:rsid w:val="007722B4"/>
    <w:rsid w:val="0077273E"/>
    <w:rsid w:val="0077425F"/>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C3C"/>
    <w:rsid w:val="00787D33"/>
    <w:rsid w:val="00791438"/>
    <w:rsid w:val="00791AFC"/>
    <w:rsid w:val="00795FB5"/>
    <w:rsid w:val="00796324"/>
    <w:rsid w:val="00796639"/>
    <w:rsid w:val="0079667A"/>
    <w:rsid w:val="007966F2"/>
    <w:rsid w:val="00797785"/>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461E"/>
    <w:rsid w:val="007B50F5"/>
    <w:rsid w:val="007B58A9"/>
    <w:rsid w:val="007B6205"/>
    <w:rsid w:val="007B6484"/>
    <w:rsid w:val="007B64C0"/>
    <w:rsid w:val="007B6570"/>
    <w:rsid w:val="007B76D5"/>
    <w:rsid w:val="007C07D5"/>
    <w:rsid w:val="007C09AF"/>
    <w:rsid w:val="007C17EE"/>
    <w:rsid w:val="007C1BCF"/>
    <w:rsid w:val="007C27F6"/>
    <w:rsid w:val="007C2C6F"/>
    <w:rsid w:val="007C2F64"/>
    <w:rsid w:val="007C31CC"/>
    <w:rsid w:val="007C34D2"/>
    <w:rsid w:val="007C505A"/>
    <w:rsid w:val="007C5364"/>
    <w:rsid w:val="007C65C0"/>
    <w:rsid w:val="007C7518"/>
    <w:rsid w:val="007C7891"/>
    <w:rsid w:val="007D04C2"/>
    <w:rsid w:val="007D05B4"/>
    <w:rsid w:val="007D0D95"/>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74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06E4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2F0"/>
    <w:rsid w:val="0084575E"/>
    <w:rsid w:val="00845A68"/>
    <w:rsid w:val="00845C49"/>
    <w:rsid w:val="008462C4"/>
    <w:rsid w:val="008464FE"/>
    <w:rsid w:val="00846D56"/>
    <w:rsid w:val="00847537"/>
    <w:rsid w:val="008477DA"/>
    <w:rsid w:val="00850145"/>
    <w:rsid w:val="008507D3"/>
    <w:rsid w:val="00850859"/>
    <w:rsid w:val="00850F06"/>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6FE"/>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87722"/>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32DE"/>
    <w:rsid w:val="008A3C8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CA9"/>
    <w:rsid w:val="008E0EEC"/>
    <w:rsid w:val="008E22CD"/>
    <w:rsid w:val="008E238C"/>
    <w:rsid w:val="008E26B2"/>
    <w:rsid w:val="008E2A26"/>
    <w:rsid w:val="008E3133"/>
    <w:rsid w:val="008E3208"/>
    <w:rsid w:val="008E370F"/>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4FA0"/>
    <w:rsid w:val="008F67E3"/>
    <w:rsid w:val="008F685C"/>
    <w:rsid w:val="008F6BB5"/>
    <w:rsid w:val="008F7A3C"/>
    <w:rsid w:val="009001D9"/>
    <w:rsid w:val="009009A2"/>
    <w:rsid w:val="00900A04"/>
    <w:rsid w:val="00900A45"/>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07524"/>
    <w:rsid w:val="0091001C"/>
    <w:rsid w:val="009107BB"/>
    <w:rsid w:val="009116C7"/>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AC"/>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695"/>
    <w:rsid w:val="00966B43"/>
    <w:rsid w:val="00966B67"/>
    <w:rsid w:val="00967072"/>
    <w:rsid w:val="00967987"/>
    <w:rsid w:val="00970912"/>
    <w:rsid w:val="00970A4C"/>
    <w:rsid w:val="009734F9"/>
    <w:rsid w:val="00973C31"/>
    <w:rsid w:val="0097439B"/>
    <w:rsid w:val="00975563"/>
    <w:rsid w:val="00975902"/>
    <w:rsid w:val="0097738F"/>
    <w:rsid w:val="009773E1"/>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723"/>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17A"/>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D32"/>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D06"/>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D4B"/>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D11"/>
    <w:rsid w:val="00A0615D"/>
    <w:rsid w:val="00A06453"/>
    <w:rsid w:val="00A06713"/>
    <w:rsid w:val="00A06843"/>
    <w:rsid w:val="00A0718E"/>
    <w:rsid w:val="00A071DB"/>
    <w:rsid w:val="00A072F8"/>
    <w:rsid w:val="00A07683"/>
    <w:rsid w:val="00A077AB"/>
    <w:rsid w:val="00A108CF"/>
    <w:rsid w:val="00A10D24"/>
    <w:rsid w:val="00A11F33"/>
    <w:rsid w:val="00A12188"/>
    <w:rsid w:val="00A12615"/>
    <w:rsid w:val="00A131EE"/>
    <w:rsid w:val="00A13B07"/>
    <w:rsid w:val="00A157D0"/>
    <w:rsid w:val="00A15CA5"/>
    <w:rsid w:val="00A16E7C"/>
    <w:rsid w:val="00A17071"/>
    <w:rsid w:val="00A17134"/>
    <w:rsid w:val="00A17AEE"/>
    <w:rsid w:val="00A17F6E"/>
    <w:rsid w:val="00A2002E"/>
    <w:rsid w:val="00A20652"/>
    <w:rsid w:val="00A212E1"/>
    <w:rsid w:val="00A2180F"/>
    <w:rsid w:val="00A22E27"/>
    <w:rsid w:val="00A22FD8"/>
    <w:rsid w:val="00A24774"/>
    <w:rsid w:val="00A24D1B"/>
    <w:rsid w:val="00A253C1"/>
    <w:rsid w:val="00A25855"/>
    <w:rsid w:val="00A25AEE"/>
    <w:rsid w:val="00A2603C"/>
    <w:rsid w:val="00A262E3"/>
    <w:rsid w:val="00A2642A"/>
    <w:rsid w:val="00A27A54"/>
    <w:rsid w:val="00A27BFE"/>
    <w:rsid w:val="00A27F47"/>
    <w:rsid w:val="00A30640"/>
    <w:rsid w:val="00A30BB0"/>
    <w:rsid w:val="00A31A98"/>
    <w:rsid w:val="00A329DD"/>
    <w:rsid w:val="00A331C5"/>
    <w:rsid w:val="00A3358F"/>
    <w:rsid w:val="00A33E64"/>
    <w:rsid w:val="00A34196"/>
    <w:rsid w:val="00A34975"/>
    <w:rsid w:val="00A35888"/>
    <w:rsid w:val="00A35CD6"/>
    <w:rsid w:val="00A3631D"/>
    <w:rsid w:val="00A36442"/>
    <w:rsid w:val="00A36772"/>
    <w:rsid w:val="00A36D5E"/>
    <w:rsid w:val="00A36E3C"/>
    <w:rsid w:val="00A36F4C"/>
    <w:rsid w:val="00A3717A"/>
    <w:rsid w:val="00A3759B"/>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338"/>
    <w:rsid w:val="00A526E2"/>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41D5"/>
    <w:rsid w:val="00A643C5"/>
    <w:rsid w:val="00A65319"/>
    <w:rsid w:val="00A65340"/>
    <w:rsid w:val="00A67609"/>
    <w:rsid w:val="00A70352"/>
    <w:rsid w:val="00A70AD1"/>
    <w:rsid w:val="00A70F8C"/>
    <w:rsid w:val="00A71695"/>
    <w:rsid w:val="00A727E2"/>
    <w:rsid w:val="00A733AF"/>
    <w:rsid w:val="00A75828"/>
    <w:rsid w:val="00A761DC"/>
    <w:rsid w:val="00A762A4"/>
    <w:rsid w:val="00A779F3"/>
    <w:rsid w:val="00A77ED0"/>
    <w:rsid w:val="00A77F84"/>
    <w:rsid w:val="00A81186"/>
    <w:rsid w:val="00A81532"/>
    <w:rsid w:val="00A81BCF"/>
    <w:rsid w:val="00A82AC4"/>
    <w:rsid w:val="00A82E6E"/>
    <w:rsid w:val="00A83DE6"/>
    <w:rsid w:val="00A840FB"/>
    <w:rsid w:val="00A842C3"/>
    <w:rsid w:val="00A84FE5"/>
    <w:rsid w:val="00A85117"/>
    <w:rsid w:val="00A853E2"/>
    <w:rsid w:val="00A8547E"/>
    <w:rsid w:val="00A85833"/>
    <w:rsid w:val="00A85C0B"/>
    <w:rsid w:val="00A85CF0"/>
    <w:rsid w:val="00A86740"/>
    <w:rsid w:val="00A86C78"/>
    <w:rsid w:val="00A872EE"/>
    <w:rsid w:val="00A8758A"/>
    <w:rsid w:val="00A90101"/>
    <w:rsid w:val="00A90165"/>
    <w:rsid w:val="00A90C06"/>
    <w:rsid w:val="00A9125A"/>
    <w:rsid w:val="00A918B6"/>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143E"/>
    <w:rsid w:val="00AA2C3F"/>
    <w:rsid w:val="00AA40CB"/>
    <w:rsid w:val="00AA4156"/>
    <w:rsid w:val="00AA5143"/>
    <w:rsid w:val="00AA53AC"/>
    <w:rsid w:val="00AA585A"/>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0D38"/>
    <w:rsid w:val="00AC23FD"/>
    <w:rsid w:val="00AC2BA9"/>
    <w:rsid w:val="00AC2CCD"/>
    <w:rsid w:val="00AC3390"/>
    <w:rsid w:val="00AC342F"/>
    <w:rsid w:val="00AC3B5E"/>
    <w:rsid w:val="00AC3D83"/>
    <w:rsid w:val="00AC4112"/>
    <w:rsid w:val="00AC4864"/>
    <w:rsid w:val="00AC4B5D"/>
    <w:rsid w:val="00AC5D40"/>
    <w:rsid w:val="00AC6EE6"/>
    <w:rsid w:val="00AC7567"/>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0D24"/>
    <w:rsid w:val="00B0121E"/>
    <w:rsid w:val="00B016B5"/>
    <w:rsid w:val="00B026A1"/>
    <w:rsid w:val="00B03621"/>
    <w:rsid w:val="00B0431F"/>
    <w:rsid w:val="00B04785"/>
    <w:rsid w:val="00B048C2"/>
    <w:rsid w:val="00B04FE3"/>
    <w:rsid w:val="00B06439"/>
    <w:rsid w:val="00B0745E"/>
    <w:rsid w:val="00B078BB"/>
    <w:rsid w:val="00B10EC1"/>
    <w:rsid w:val="00B11101"/>
    <w:rsid w:val="00B113BC"/>
    <w:rsid w:val="00B116D2"/>
    <w:rsid w:val="00B1261F"/>
    <w:rsid w:val="00B1559D"/>
    <w:rsid w:val="00B157F5"/>
    <w:rsid w:val="00B16152"/>
    <w:rsid w:val="00B165F9"/>
    <w:rsid w:val="00B17133"/>
    <w:rsid w:val="00B179B4"/>
    <w:rsid w:val="00B2031B"/>
    <w:rsid w:val="00B2065A"/>
    <w:rsid w:val="00B21AC0"/>
    <w:rsid w:val="00B21B62"/>
    <w:rsid w:val="00B21B8B"/>
    <w:rsid w:val="00B22644"/>
    <w:rsid w:val="00B22D0D"/>
    <w:rsid w:val="00B23383"/>
    <w:rsid w:val="00B23DF6"/>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2B"/>
    <w:rsid w:val="00B827F8"/>
    <w:rsid w:val="00B8281C"/>
    <w:rsid w:val="00B82D56"/>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A7EFC"/>
    <w:rsid w:val="00BB0555"/>
    <w:rsid w:val="00BB0858"/>
    <w:rsid w:val="00BB0FFC"/>
    <w:rsid w:val="00BB1527"/>
    <w:rsid w:val="00BB1C56"/>
    <w:rsid w:val="00BB2F5C"/>
    <w:rsid w:val="00BB31BD"/>
    <w:rsid w:val="00BB3267"/>
    <w:rsid w:val="00BB3A60"/>
    <w:rsid w:val="00BB3B80"/>
    <w:rsid w:val="00BB460E"/>
    <w:rsid w:val="00BB54D2"/>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9BC"/>
    <w:rsid w:val="00BC4ECA"/>
    <w:rsid w:val="00BC505F"/>
    <w:rsid w:val="00BC5AD4"/>
    <w:rsid w:val="00BC7A24"/>
    <w:rsid w:val="00BD0592"/>
    <w:rsid w:val="00BD1DC8"/>
    <w:rsid w:val="00BD263D"/>
    <w:rsid w:val="00BD3929"/>
    <w:rsid w:val="00BD3E9A"/>
    <w:rsid w:val="00BD482A"/>
    <w:rsid w:val="00BD49DD"/>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2AF5"/>
    <w:rsid w:val="00BF3139"/>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07"/>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5CF"/>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9"/>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4F8"/>
    <w:rsid w:val="00C85932"/>
    <w:rsid w:val="00C86F69"/>
    <w:rsid w:val="00C8717D"/>
    <w:rsid w:val="00C8759A"/>
    <w:rsid w:val="00C87C2C"/>
    <w:rsid w:val="00C9077F"/>
    <w:rsid w:val="00C90CAF"/>
    <w:rsid w:val="00C913C6"/>
    <w:rsid w:val="00C9153D"/>
    <w:rsid w:val="00C91DCB"/>
    <w:rsid w:val="00C91E3F"/>
    <w:rsid w:val="00C9264C"/>
    <w:rsid w:val="00C92EC6"/>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80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170B"/>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D7288"/>
    <w:rsid w:val="00CE03DA"/>
    <w:rsid w:val="00CE06EF"/>
    <w:rsid w:val="00CE1F4B"/>
    <w:rsid w:val="00CE2238"/>
    <w:rsid w:val="00CE2A4D"/>
    <w:rsid w:val="00CE2C15"/>
    <w:rsid w:val="00CE3623"/>
    <w:rsid w:val="00CE3B25"/>
    <w:rsid w:val="00CE550B"/>
    <w:rsid w:val="00CE55A0"/>
    <w:rsid w:val="00CE56FC"/>
    <w:rsid w:val="00CE58A6"/>
    <w:rsid w:val="00CE5A92"/>
    <w:rsid w:val="00CE5C9F"/>
    <w:rsid w:val="00CE5ED6"/>
    <w:rsid w:val="00CE6473"/>
    <w:rsid w:val="00CE6B2E"/>
    <w:rsid w:val="00CE6DDE"/>
    <w:rsid w:val="00CE6EEB"/>
    <w:rsid w:val="00CE7F6A"/>
    <w:rsid w:val="00CE7FAD"/>
    <w:rsid w:val="00CF034E"/>
    <w:rsid w:val="00CF0417"/>
    <w:rsid w:val="00CF0D9F"/>
    <w:rsid w:val="00CF1BF1"/>
    <w:rsid w:val="00CF20F2"/>
    <w:rsid w:val="00CF2989"/>
    <w:rsid w:val="00CF2F61"/>
    <w:rsid w:val="00CF4E77"/>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C2A"/>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6FA7"/>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A32"/>
    <w:rsid w:val="00D33CA5"/>
    <w:rsid w:val="00D34710"/>
    <w:rsid w:val="00D34BEB"/>
    <w:rsid w:val="00D35BF3"/>
    <w:rsid w:val="00D36851"/>
    <w:rsid w:val="00D36B05"/>
    <w:rsid w:val="00D36EE7"/>
    <w:rsid w:val="00D378D5"/>
    <w:rsid w:val="00D37F3A"/>
    <w:rsid w:val="00D403CA"/>
    <w:rsid w:val="00D404B9"/>
    <w:rsid w:val="00D40C9B"/>
    <w:rsid w:val="00D41200"/>
    <w:rsid w:val="00D416B8"/>
    <w:rsid w:val="00D41B8A"/>
    <w:rsid w:val="00D42013"/>
    <w:rsid w:val="00D42107"/>
    <w:rsid w:val="00D42446"/>
    <w:rsid w:val="00D42485"/>
    <w:rsid w:val="00D42A23"/>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AE1"/>
    <w:rsid w:val="00D71FC8"/>
    <w:rsid w:val="00D71FFC"/>
    <w:rsid w:val="00D725E5"/>
    <w:rsid w:val="00D72B98"/>
    <w:rsid w:val="00D73084"/>
    <w:rsid w:val="00D7357B"/>
    <w:rsid w:val="00D735D8"/>
    <w:rsid w:val="00D73871"/>
    <w:rsid w:val="00D73B5D"/>
    <w:rsid w:val="00D73CA8"/>
    <w:rsid w:val="00D742FA"/>
    <w:rsid w:val="00D74469"/>
    <w:rsid w:val="00D751CC"/>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1E21"/>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4D72"/>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2356"/>
    <w:rsid w:val="00DC3FD9"/>
    <w:rsid w:val="00DC4534"/>
    <w:rsid w:val="00DC52CD"/>
    <w:rsid w:val="00DC5453"/>
    <w:rsid w:val="00DC590B"/>
    <w:rsid w:val="00DC5DE1"/>
    <w:rsid w:val="00DC67B5"/>
    <w:rsid w:val="00DC75C8"/>
    <w:rsid w:val="00DC77CA"/>
    <w:rsid w:val="00DD0FA6"/>
    <w:rsid w:val="00DD1184"/>
    <w:rsid w:val="00DD1FB3"/>
    <w:rsid w:val="00DD20A6"/>
    <w:rsid w:val="00DD29FE"/>
    <w:rsid w:val="00DD3C20"/>
    <w:rsid w:val="00DD4380"/>
    <w:rsid w:val="00DD4CE3"/>
    <w:rsid w:val="00DD4D35"/>
    <w:rsid w:val="00DD51A9"/>
    <w:rsid w:val="00DD5488"/>
    <w:rsid w:val="00DD57E7"/>
    <w:rsid w:val="00DD5D6B"/>
    <w:rsid w:val="00DD6D65"/>
    <w:rsid w:val="00DD7F95"/>
    <w:rsid w:val="00DE06CB"/>
    <w:rsid w:val="00DE0F4E"/>
    <w:rsid w:val="00DE10D3"/>
    <w:rsid w:val="00DE18E8"/>
    <w:rsid w:val="00DE1F16"/>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3FC2"/>
    <w:rsid w:val="00DF4FB2"/>
    <w:rsid w:val="00DF5A9C"/>
    <w:rsid w:val="00DF5BE3"/>
    <w:rsid w:val="00DF5D16"/>
    <w:rsid w:val="00DF5EF8"/>
    <w:rsid w:val="00DF6147"/>
    <w:rsid w:val="00DF654C"/>
    <w:rsid w:val="00DF7289"/>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606"/>
    <w:rsid w:val="00E437AC"/>
    <w:rsid w:val="00E43A33"/>
    <w:rsid w:val="00E43AFE"/>
    <w:rsid w:val="00E43EE5"/>
    <w:rsid w:val="00E44557"/>
    <w:rsid w:val="00E445D9"/>
    <w:rsid w:val="00E45E2B"/>
    <w:rsid w:val="00E46048"/>
    <w:rsid w:val="00E468F7"/>
    <w:rsid w:val="00E46ABD"/>
    <w:rsid w:val="00E46B5C"/>
    <w:rsid w:val="00E46BC9"/>
    <w:rsid w:val="00E46DB9"/>
    <w:rsid w:val="00E47136"/>
    <w:rsid w:val="00E473F2"/>
    <w:rsid w:val="00E4781A"/>
    <w:rsid w:val="00E479CC"/>
    <w:rsid w:val="00E47D28"/>
    <w:rsid w:val="00E50070"/>
    <w:rsid w:val="00E508DC"/>
    <w:rsid w:val="00E50971"/>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0C4D"/>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39B"/>
    <w:rsid w:val="00E9780B"/>
    <w:rsid w:val="00E978C0"/>
    <w:rsid w:val="00E97D68"/>
    <w:rsid w:val="00E97DBC"/>
    <w:rsid w:val="00EA069E"/>
    <w:rsid w:val="00EA0E8C"/>
    <w:rsid w:val="00EA26D6"/>
    <w:rsid w:val="00EA2EF7"/>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894"/>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3CAE"/>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2CCA"/>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DBB"/>
    <w:rsid w:val="00F32E0E"/>
    <w:rsid w:val="00F33D2D"/>
    <w:rsid w:val="00F34F0F"/>
    <w:rsid w:val="00F350FC"/>
    <w:rsid w:val="00F3528B"/>
    <w:rsid w:val="00F37D9C"/>
    <w:rsid w:val="00F40F81"/>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5B5D"/>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7AF"/>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96CCD"/>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6FA4"/>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2FB3"/>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A00"/>
    <w:rsid w:val="00FE4B16"/>
    <w:rsid w:val="00FE55AE"/>
    <w:rsid w:val="00FE5DF5"/>
    <w:rsid w:val="00FE6A94"/>
    <w:rsid w:val="00FE71C1"/>
    <w:rsid w:val="00FE7CE9"/>
    <w:rsid w:val="00FE7E07"/>
    <w:rsid w:val="00FF0DAA"/>
    <w:rsid w:val="00FF3314"/>
    <w:rsid w:val="00FF360E"/>
    <w:rsid w:val="00FF4151"/>
    <w:rsid w:val="00FF4470"/>
    <w:rsid w:val="00FF4B8D"/>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112019815">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F33C-0CE0-46FE-8F4E-A7DCCD6D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1446</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4</cp:revision>
  <cp:lastPrinted>2017-12-07T15:28:00Z</cp:lastPrinted>
  <dcterms:created xsi:type="dcterms:W3CDTF">2017-12-06T16:53:00Z</dcterms:created>
  <dcterms:modified xsi:type="dcterms:W3CDTF">2017-12-07T15:35:00Z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