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77425F">
        <w:rPr>
          <w:b/>
          <w:sz w:val="24"/>
        </w:rPr>
        <w:t>Fire Hall</w:t>
      </w:r>
    </w:p>
    <w:p w:rsidR="009203B3" w:rsidRPr="00E2221C" w:rsidRDefault="006E56EA" w:rsidP="00C2727D">
      <w:pPr>
        <w:jc w:val="center"/>
        <w:rPr>
          <w:b/>
          <w:sz w:val="24"/>
        </w:rPr>
      </w:pPr>
      <w:r>
        <w:rPr>
          <w:b/>
          <w:sz w:val="24"/>
        </w:rPr>
        <w:t xml:space="preserve">October </w:t>
      </w:r>
      <w:r w:rsidR="007C27F6">
        <w:rPr>
          <w:b/>
          <w:sz w:val="24"/>
        </w:rPr>
        <w:t>24</w:t>
      </w:r>
      <w:r>
        <w:rPr>
          <w:b/>
          <w:sz w:val="24"/>
        </w:rPr>
        <w:t>, 2017</w:t>
      </w: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6F01F0" w:rsidRPr="00BF5533" w:rsidRDefault="008B3771" w:rsidP="006F01F0">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w:t>
      </w:r>
      <w:r w:rsidR="00A30640">
        <w:rPr>
          <w:sz w:val="22"/>
          <w:szCs w:val="22"/>
        </w:rPr>
        <w:t>King</w:t>
      </w:r>
      <w:r w:rsidR="00076160">
        <w:rPr>
          <w:sz w:val="22"/>
          <w:szCs w:val="22"/>
        </w:rPr>
        <w:t xml:space="preserve"> </w:t>
      </w:r>
      <w:r w:rsidRPr="007C2C6F">
        <w:rPr>
          <w:sz w:val="22"/>
          <w:szCs w:val="22"/>
        </w:rPr>
        <w:t>called the meeting to order on</w:t>
      </w:r>
      <w:r w:rsidR="00076160">
        <w:rPr>
          <w:sz w:val="22"/>
          <w:szCs w:val="22"/>
        </w:rPr>
        <w:t xml:space="preserve"> </w:t>
      </w:r>
      <w:r w:rsidR="006E56EA">
        <w:rPr>
          <w:sz w:val="22"/>
          <w:szCs w:val="22"/>
        </w:rPr>
        <w:t xml:space="preserve">October </w:t>
      </w:r>
      <w:r w:rsidR="007C27F6">
        <w:rPr>
          <w:sz w:val="22"/>
          <w:szCs w:val="22"/>
        </w:rPr>
        <w:t>24</w:t>
      </w:r>
      <w:r w:rsidR="00076160">
        <w:rPr>
          <w:sz w:val="22"/>
          <w:szCs w:val="22"/>
        </w:rPr>
        <w:t>, 2017</w:t>
      </w:r>
      <w:r w:rsidR="004E063B">
        <w:rPr>
          <w:sz w:val="22"/>
          <w:szCs w:val="22"/>
        </w:rPr>
        <w:t xml:space="preserve"> </w:t>
      </w:r>
      <w:r w:rsidRPr="007C2C6F">
        <w:rPr>
          <w:sz w:val="22"/>
          <w:szCs w:val="22"/>
        </w:rPr>
        <w:t>at 7:00 pm.</w:t>
      </w:r>
      <w:r w:rsidR="00A70352" w:rsidRPr="007C2C6F">
        <w:rPr>
          <w:sz w:val="22"/>
          <w:szCs w:val="22"/>
        </w:rPr>
        <w:t xml:space="preserve">  </w:t>
      </w:r>
      <w:r w:rsidR="006F01F0" w:rsidRPr="007C2C6F">
        <w:rPr>
          <w:sz w:val="22"/>
          <w:szCs w:val="22"/>
        </w:rPr>
        <w:t>Present:</w:t>
      </w:r>
      <w:r w:rsidR="00A30640">
        <w:rPr>
          <w:sz w:val="22"/>
          <w:szCs w:val="22"/>
        </w:rPr>
        <w:t xml:space="preserve"> King,</w:t>
      </w:r>
      <w:r w:rsidR="006F01F0" w:rsidRPr="007C2C6F">
        <w:rPr>
          <w:sz w:val="22"/>
          <w:szCs w:val="22"/>
        </w:rPr>
        <w:t xml:space="preserve"> </w:t>
      </w:r>
      <w:r w:rsidR="006F01F0">
        <w:rPr>
          <w:sz w:val="22"/>
          <w:szCs w:val="22"/>
        </w:rPr>
        <w:t>Anderson, Uptagrafft, Beyer and Oeltjen.</w:t>
      </w:r>
      <w:r w:rsidR="00076160">
        <w:rPr>
          <w:sz w:val="22"/>
          <w:szCs w:val="22"/>
        </w:rPr>
        <w:t xml:space="preserve"> </w:t>
      </w:r>
      <w:r w:rsidR="006F01F0" w:rsidRPr="007C2C6F">
        <w:rPr>
          <w:sz w:val="22"/>
          <w:szCs w:val="22"/>
        </w:rPr>
        <w:t xml:space="preserve">Also Present: </w:t>
      </w:r>
      <w:r w:rsidR="006F01F0">
        <w:rPr>
          <w:sz w:val="22"/>
          <w:szCs w:val="22"/>
        </w:rPr>
        <w:t>City Administrator Schim</w:t>
      </w:r>
      <w:r w:rsidR="00222C44">
        <w:rPr>
          <w:sz w:val="22"/>
          <w:szCs w:val="22"/>
        </w:rPr>
        <w:t xml:space="preserve">mel, </w:t>
      </w:r>
      <w:r w:rsidR="007C27F6">
        <w:rPr>
          <w:sz w:val="22"/>
          <w:szCs w:val="22"/>
        </w:rPr>
        <w:t xml:space="preserve">Finance Director </w:t>
      </w:r>
      <w:r w:rsidR="00D751CC">
        <w:rPr>
          <w:sz w:val="22"/>
          <w:szCs w:val="22"/>
        </w:rPr>
        <w:t>Neubauer, City</w:t>
      </w:r>
      <w:r w:rsidR="00076160">
        <w:rPr>
          <w:sz w:val="22"/>
          <w:szCs w:val="22"/>
        </w:rPr>
        <w:t xml:space="preserve"> Engineer Obernolte, Public Works Supervisor Hale</w:t>
      </w:r>
      <w:r w:rsidR="007C27F6">
        <w:rPr>
          <w:sz w:val="22"/>
          <w:szCs w:val="22"/>
        </w:rPr>
        <w:t>, Library Director Johnson</w:t>
      </w:r>
      <w:r w:rsidR="00A30640">
        <w:rPr>
          <w:sz w:val="22"/>
          <w:szCs w:val="22"/>
        </w:rPr>
        <w:t xml:space="preserve"> </w:t>
      </w:r>
      <w:r w:rsidR="00147A5E">
        <w:rPr>
          <w:sz w:val="22"/>
          <w:szCs w:val="22"/>
        </w:rPr>
        <w:t>and</w:t>
      </w:r>
      <w:r w:rsidR="00076160">
        <w:rPr>
          <w:sz w:val="22"/>
          <w:szCs w:val="22"/>
        </w:rPr>
        <w:t xml:space="preserve"> </w:t>
      </w:r>
      <w:r w:rsidR="007C27F6">
        <w:rPr>
          <w:sz w:val="22"/>
          <w:szCs w:val="22"/>
        </w:rPr>
        <w:t>Fire Chief Swisher</w:t>
      </w:r>
    </w:p>
    <w:p w:rsidR="00BF5533" w:rsidRPr="00BF5533" w:rsidRDefault="00BF5533" w:rsidP="006F01F0">
      <w:pPr>
        <w:ind w:left="1080"/>
        <w:rPr>
          <w:b/>
          <w:sz w:val="22"/>
          <w:szCs w:val="22"/>
        </w:rPr>
      </w:pPr>
    </w:p>
    <w:p w:rsidR="006F01F0" w:rsidRPr="006F01F0"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p>
    <w:p w:rsidR="0044126E" w:rsidRPr="00D95E8B" w:rsidRDefault="00AC2CCD" w:rsidP="006F01F0">
      <w:pPr>
        <w:ind w:left="1080"/>
        <w:rPr>
          <w:sz w:val="22"/>
          <w:szCs w:val="22"/>
        </w:rPr>
      </w:pPr>
      <w:r>
        <w:rPr>
          <w:sz w:val="22"/>
          <w:szCs w:val="22"/>
        </w:rPr>
        <w:t xml:space="preserve">Motion by </w:t>
      </w:r>
      <w:r w:rsidR="007C27F6">
        <w:rPr>
          <w:sz w:val="22"/>
          <w:szCs w:val="22"/>
        </w:rPr>
        <w:t>Beyer</w:t>
      </w:r>
      <w:r w:rsidR="00BD49DD">
        <w:rPr>
          <w:sz w:val="22"/>
          <w:szCs w:val="22"/>
        </w:rPr>
        <w:t>,</w:t>
      </w:r>
      <w:r w:rsidR="000E389E">
        <w:rPr>
          <w:sz w:val="22"/>
          <w:szCs w:val="22"/>
        </w:rPr>
        <w:t xml:space="preserve"> </w:t>
      </w:r>
      <w:r w:rsidR="00E57DA0">
        <w:rPr>
          <w:sz w:val="22"/>
          <w:szCs w:val="22"/>
        </w:rPr>
        <w:t>second by</w:t>
      </w:r>
      <w:r w:rsidR="006E56EA">
        <w:rPr>
          <w:sz w:val="22"/>
          <w:szCs w:val="22"/>
        </w:rPr>
        <w:t xml:space="preserve"> </w:t>
      </w:r>
      <w:r w:rsidR="007C27F6">
        <w:rPr>
          <w:sz w:val="22"/>
          <w:szCs w:val="22"/>
        </w:rPr>
        <w:t>Oeltjen</w:t>
      </w:r>
      <w:r w:rsidR="00D42A23">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agenda</w:t>
      </w:r>
      <w:r w:rsidR="00D16FA7">
        <w:rPr>
          <w:sz w:val="22"/>
          <w:szCs w:val="22"/>
        </w:rPr>
        <w:t>.</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900A45" w:rsidRDefault="003579C0" w:rsidP="00E43606">
      <w:pPr>
        <w:ind w:left="1080"/>
        <w:rPr>
          <w:sz w:val="22"/>
          <w:szCs w:val="22"/>
        </w:rPr>
      </w:pPr>
      <w:r w:rsidRPr="009B7450">
        <w:rPr>
          <w:sz w:val="22"/>
          <w:szCs w:val="22"/>
        </w:rPr>
        <w:t>Motion by</w:t>
      </w:r>
      <w:r w:rsidR="00E57DA0">
        <w:rPr>
          <w:sz w:val="22"/>
          <w:szCs w:val="22"/>
        </w:rPr>
        <w:t xml:space="preserve"> </w:t>
      </w:r>
      <w:r w:rsidR="007C27F6">
        <w:rPr>
          <w:sz w:val="22"/>
          <w:szCs w:val="22"/>
        </w:rPr>
        <w:t>Anderson</w:t>
      </w:r>
      <w:r w:rsidR="002D5770">
        <w:rPr>
          <w:sz w:val="22"/>
          <w:szCs w:val="22"/>
        </w:rPr>
        <w:t>,</w:t>
      </w:r>
      <w:r w:rsidR="00C42C87">
        <w:rPr>
          <w:sz w:val="22"/>
          <w:szCs w:val="22"/>
        </w:rPr>
        <w:t xml:space="preserve"> second by</w:t>
      </w:r>
      <w:r w:rsidR="00D42A23">
        <w:rPr>
          <w:sz w:val="22"/>
          <w:szCs w:val="22"/>
        </w:rPr>
        <w:t xml:space="preserve"> </w:t>
      </w:r>
      <w:r w:rsidR="007C27F6">
        <w:rPr>
          <w:sz w:val="22"/>
          <w:szCs w:val="22"/>
        </w:rPr>
        <w:t>Uptagrafft</w:t>
      </w:r>
      <w:r w:rsidR="008744E3">
        <w:rPr>
          <w:sz w:val="22"/>
          <w:szCs w:val="22"/>
        </w:rPr>
        <w:t xml:space="preserve"> </w:t>
      </w:r>
      <w:r w:rsidR="00C509A7">
        <w:rPr>
          <w:sz w:val="22"/>
          <w:szCs w:val="22"/>
        </w:rPr>
        <w:t>to approve the</w:t>
      </w:r>
      <w:r w:rsidR="004C19CA">
        <w:rPr>
          <w:sz w:val="22"/>
          <w:szCs w:val="22"/>
        </w:rPr>
        <w:t xml:space="preserve"> </w:t>
      </w:r>
      <w:r w:rsidR="00311334">
        <w:rPr>
          <w:sz w:val="22"/>
          <w:szCs w:val="22"/>
        </w:rPr>
        <w:t>C</w:t>
      </w:r>
      <w:r w:rsidR="00E43606">
        <w:rPr>
          <w:sz w:val="22"/>
          <w:szCs w:val="22"/>
        </w:rPr>
        <w:t xml:space="preserve">ouncil </w:t>
      </w:r>
      <w:r w:rsidR="00C509A7">
        <w:rPr>
          <w:sz w:val="22"/>
          <w:szCs w:val="22"/>
        </w:rPr>
        <w:t>minutes of</w:t>
      </w:r>
      <w:r w:rsidR="00564324">
        <w:rPr>
          <w:sz w:val="22"/>
          <w:szCs w:val="22"/>
        </w:rPr>
        <w:t xml:space="preserve"> </w:t>
      </w:r>
      <w:r w:rsidR="007C27F6">
        <w:rPr>
          <w:sz w:val="22"/>
          <w:szCs w:val="22"/>
        </w:rPr>
        <w:t>October 10</w:t>
      </w:r>
      <w:r w:rsidR="00D16FA7">
        <w:rPr>
          <w:sz w:val="22"/>
          <w:szCs w:val="22"/>
        </w:rPr>
        <w:t>, 2017</w:t>
      </w:r>
      <w:r w:rsidR="00311334">
        <w:rPr>
          <w:sz w:val="22"/>
          <w:szCs w:val="22"/>
        </w:rPr>
        <w:t>.</w:t>
      </w:r>
      <w:r w:rsidR="008744E3">
        <w:rPr>
          <w:sz w:val="22"/>
          <w:szCs w:val="22"/>
        </w:rPr>
        <w:t xml:space="preserve">  Unanimously approved.</w:t>
      </w:r>
      <w:r w:rsidR="004C19CA">
        <w:rPr>
          <w:sz w:val="22"/>
          <w:szCs w:val="22"/>
        </w:rPr>
        <w:t xml:space="preserve"> </w:t>
      </w:r>
    </w:p>
    <w:p w:rsidR="004C19CA" w:rsidRDefault="004C19CA" w:rsidP="008744E3">
      <w:pPr>
        <w:ind w:left="1080"/>
        <w:rPr>
          <w:sz w:val="22"/>
          <w:szCs w:val="22"/>
        </w:rPr>
      </w:pPr>
    </w:p>
    <w:p w:rsidR="0013686A" w:rsidRPr="0013686A" w:rsidRDefault="006E2AF4" w:rsidP="0013686A">
      <w:pPr>
        <w:pStyle w:val="ListParagraph"/>
        <w:numPr>
          <w:ilvl w:val="0"/>
          <w:numId w:val="1"/>
        </w:numPr>
        <w:rPr>
          <w:sz w:val="22"/>
          <w:szCs w:val="22"/>
        </w:rPr>
      </w:pPr>
      <w:r>
        <w:rPr>
          <w:b/>
          <w:sz w:val="22"/>
          <w:szCs w:val="22"/>
        </w:rPr>
        <w:t>FINANCE</w:t>
      </w:r>
      <w:r w:rsidR="00AF30D7" w:rsidRPr="00716A95">
        <w:rPr>
          <w:b/>
          <w:sz w:val="22"/>
          <w:szCs w:val="22"/>
        </w:rPr>
        <w:t xml:space="preserve"> AND BUDGET</w:t>
      </w:r>
      <w:r w:rsidR="00254B36">
        <w:rPr>
          <w:b/>
          <w:sz w:val="22"/>
          <w:szCs w:val="22"/>
        </w:rPr>
        <w:t xml:space="preserve"> –</w:t>
      </w:r>
    </w:p>
    <w:p w:rsidR="00222C44" w:rsidRDefault="00BD49DD" w:rsidP="0013686A">
      <w:pPr>
        <w:pStyle w:val="ListParagraph"/>
        <w:ind w:left="1080"/>
        <w:rPr>
          <w:sz w:val="22"/>
          <w:szCs w:val="22"/>
        </w:rPr>
      </w:pPr>
      <w:r>
        <w:rPr>
          <w:sz w:val="22"/>
          <w:szCs w:val="22"/>
        </w:rPr>
        <w:t xml:space="preserve">Accounts Payable - </w:t>
      </w:r>
      <w:r w:rsidR="00727894" w:rsidRPr="008172C0">
        <w:rPr>
          <w:sz w:val="22"/>
          <w:szCs w:val="22"/>
        </w:rPr>
        <w:t>M</w:t>
      </w:r>
      <w:r w:rsidR="00C518BF">
        <w:rPr>
          <w:sz w:val="22"/>
          <w:szCs w:val="22"/>
        </w:rPr>
        <w:t>otion by</w:t>
      </w:r>
      <w:r w:rsidR="00564324">
        <w:rPr>
          <w:sz w:val="22"/>
          <w:szCs w:val="22"/>
        </w:rPr>
        <w:t xml:space="preserve"> </w:t>
      </w:r>
      <w:r w:rsidR="00D751CC">
        <w:rPr>
          <w:sz w:val="22"/>
          <w:szCs w:val="22"/>
        </w:rPr>
        <w:t>Oeltjen,</w:t>
      </w:r>
      <w:r w:rsidR="00311334">
        <w:rPr>
          <w:sz w:val="22"/>
          <w:szCs w:val="22"/>
        </w:rPr>
        <w:t xml:space="preserve"> </w:t>
      </w:r>
      <w:r w:rsidR="002E45DD">
        <w:rPr>
          <w:sz w:val="22"/>
          <w:szCs w:val="22"/>
        </w:rPr>
        <w:t>second by</w:t>
      </w:r>
      <w:r w:rsidR="0013686A">
        <w:rPr>
          <w:sz w:val="22"/>
          <w:szCs w:val="22"/>
        </w:rPr>
        <w:t xml:space="preserve"> </w:t>
      </w:r>
      <w:r w:rsidR="007C27F6">
        <w:rPr>
          <w:sz w:val="22"/>
          <w:szCs w:val="22"/>
        </w:rPr>
        <w:t>Beyer</w:t>
      </w:r>
      <w:r w:rsidR="00D16FA7">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D42A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D42A23" w:rsidRDefault="00D42A23" w:rsidP="00D42A23">
      <w:pPr>
        <w:pStyle w:val="ListParagraph"/>
        <w:ind w:left="1080"/>
        <w:rPr>
          <w:sz w:val="22"/>
          <w:szCs w:val="22"/>
        </w:rPr>
      </w:pP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F50DDA" w:rsidRPr="00C2727D" w:rsidRDefault="00F50DDA" w:rsidP="00C2727D">
      <w:pPr>
        <w:ind w:left="1440"/>
        <w:rPr>
          <w:sz w:val="22"/>
          <w:szCs w:val="22"/>
        </w:rPr>
      </w:pPr>
    </w:p>
    <w:p w:rsidR="007C27F6" w:rsidRPr="007C27F6" w:rsidRDefault="007C27F6" w:rsidP="007C27F6">
      <w:pPr>
        <w:pStyle w:val="ListParagraph"/>
        <w:numPr>
          <w:ilvl w:val="0"/>
          <w:numId w:val="4"/>
        </w:numPr>
        <w:autoSpaceDE w:val="0"/>
        <w:autoSpaceDN w:val="0"/>
        <w:adjustRightInd w:val="0"/>
        <w:rPr>
          <w:rFonts w:cs="Tahoma"/>
          <w:sz w:val="22"/>
          <w:szCs w:val="22"/>
        </w:rPr>
      </w:pPr>
      <w:r w:rsidRPr="007C27F6">
        <w:rPr>
          <w:b/>
          <w:sz w:val="22"/>
          <w:szCs w:val="22"/>
        </w:rPr>
        <w:t>Public Hearing – 2017 CIP Project</w:t>
      </w:r>
      <w:r w:rsidR="00966B43" w:rsidRPr="007C27F6">
        <w:rPr>
          <w:b/>
          <w:sz w:val="22"/>
          <w:szCs w:val="22"/>
        </w:rPr>
        <w:t xml:space="preserve"> </w:t>
      </w:r>
      <w:r w:rsidR="00D751CC" w:rsidRPr="007C27F6">
        <w:rPr>
          <w:b/>
          <w:sz w:val="22"/>
          <w:szCs w:val="22"/>
        </w:rPr>
        <w:t xml:space="preserve">– </w:t>
      </w:r>
      <w:r w:rsidR="00D751CC" w:rsidRPr="007C27F6">
        <w:rPr>
          <w:sz w:val="22"/>
          <w:szCs w:val="22"/>
        </w:rPr>
        <w:t>Mayor</w:t>
      </w:r>
      <w:r w:rsidR="00A81532" w:rsidRPr="007C27F6">
        <w:rPr>
          <w:sz w:val="22"/>
          <w:szCs w:val="22"/>
        </w:rPr>
        <w:t xml:space="preserve"> King </w:t>
      </w:r>
      <w:r w:rsidRPr="007C27F6">
        <w:rPr>
          <w:sz w:val="22"/>
          <w:szCs w:val="22"/>
        </w:rPr>
        <w:t xml:space="preserve">closed the regular meeting and opened up the public hearing </w:t>
      </w:r>
      <w:r w:rsidRPr="007C27F6">
        <w:rPr>
          <w:rFonts w:cs="Tahoma"/>
          <w:sz w:val="22"/>
          <w:szCs w:val="22"/>
        </w:rPr>
        <w:t xml:space="preserve">to consider the proposed assessments for the improvements on </w:t>
      </w:r>
      <w:r>
        <w:rPr>
          <w:rFonts w:cs="Tahoma"/>
          <w:sz w:val="22"/>
          <w:szCs w:val="22"/>
        </w:rPr>
        <w:t>6</w:t>
      </w:r>
      <w:r w:rsidRPr="007C27F6">
        <w:rPr>
          <w:rFonts w:cs="Tahoma"/>
          <w:sz w:val="22"/>
          <w:szCs w:val="22"/>
          <w:vertAlign w:val="superscript"/>
        </w:rPr>
        <w:t>th</w:t>
      </w:r>
      <w:r>
        <w:rPr>
          <w:rFonts w:cs="Tahoma"/>
          <w:sz w:val="22"/>
          <w:szCs w:val="22"/>
        </w:rPr>
        <w:t xml:space="preserve"> Street NE and Fairway Court North.  </w:t>
      </w:r>
      <w:r w:rsidRPr="007C27F6">
        <w:rPr>
          <w:rFonts w:cs="Tahoma"/>
          <w:sz w:val="22"/>
          <w:szCs w:val="22"/>
        </w:rPr>
        <w:t xml:space="preserve">Neubauer outlined the City requirements, noting that according to State Statute if there were any objections, they need to be turned in prior to the ending of the public hearing.  Neubauer stated that the final cost was </w:t>
      </w:r>
      <w:r>
        <w:rPr>
          <w:rFonts w:cs="Tahoma"/>
          <w:sz w:val="22"/>
          <w:szCs w:val="22"/>
        </w:rPr>
        <w:t>$1,241,341.36</w:t>
      </w:r>
      <w:r w:rsidRPr="007C27F6">
        <w:rPr>
          <w:rFonts w:cs="Tahoma"/>
          <w:sz w:val="22"/>
          <w:szCs w:val="22"/>
        </w:rPr>
        <w:t>. She noted that the City share was $1,</w:t>
      </w:r>
      <w:r>
        <w:rPr>
          <w:rFonts w:cs="Tahoma"/>
          <w:sz w:val="22"/>
          <w:szCs w:val="22"/>
        </w:rPr>
        <w:t>056,107.34</w:t>
      </w:r>
      <w:r w:rsidRPr="007C27F6">
        <w:rPr>
          <w:rFonts w:cs="Tahoma"/>
          <w:sz w:val="22"/>
          <w:szCs w:val="22"/>
        </w:rPr>
        <w:t xml:space="preserve"> and that $</w:t>
      </w:r>
      <w:r>
        <w:rPr>
          <w:rFonts w:cs="Tahoma"/>
          <w:sz w:val="22"/>
          <w:szCs w:val="22"/>
        </w:rPr>
        <w:t>185,234.02</w:t>
      </w:r>
      <w:r w:rsidRPr="007C27F6">
        <w:rPr>
          <w:rFonts w:cs="Tahoma"/>
          <w:sz w:val="22"/>
          <w:szCs w:val="22"/>
        </w:rPr>
        <w:t xml:space="preserve"> would be assessed to property owners.  Neubauer outlined the appeal process for those in attendance.  </w:t>
      </w:r>
    </w:p>
    <w:p w:rsidR="007C27F6" w:rsidRPr="007C27F6" w:rsidRDefault="007C27F6" w:rsidP="007C27F6">
      <w:pPr>
        <w:autoSpaceDE w:val="0"/>
        <w:autoSpaceDN w:val="0"/>
        <w:adjustRightInd w:val="0"/>
        <w:ind w:left="1440"/>
        <w:rPr>
          <w:rFonts w:cs="Tahoma"/>
          <w:sz w:val="22"/>
          <w:szCs w:val="22"/>
        </w:rPr>
      </w:pPr>
    </w:p>
    <w:p w:rsidR="007C27F6" w:rsidRPr="007C27F6" w:rsidRDefault="007C27F6" w:rsidP="007C27F6">
      <w:pPr>
        <w:autoSpaceDE w:val="0"/>
        <w:autoSpaceDN w:val="0"/>
        <w:adjustRightInd w:val="0"/>
        <w:ind w:left="1440"/>
        <w:rPr>
          <w:rFonts w:cs="Tahoma"/>
          <w:sz w:val="22"/>
          <w:szCs w:val="22"/>
        </w:rPr>
      </w:pPr>
      <w:r w:rsidRPr="007C27F6">
        <w:rPr>
          <w:rFonts w:cs="Tahoma"/>
          <w:sz w:val="22"/>
          <w:szCs w:val="22"/>
        </w:rPr>
        <w:t xml:space="preserve">Mayor King asked if there were any questions or objections.  </w:t>
      </w:r>
      <w:r>
        <w:rPr>
          <w:rFonts w:cs="Tahoma"/>
          <w:sz w:val="22"/>
          <w:szCs w:val="22"/>
        </w:rPr>
        <w:t>Comments regarding the completion time of sodding, removal of construction equipment and placement of mailboxes were asked.  Concern</w:t>
      </w:r>
      <w:r w:rsidR="0077425F">
        <w:rPr>
          <w:rFonts w:cs="Tahoma"/>
          <w:sz w:val="22"/>
          <w:szCs w:val="22"/>
        </w:rPr>
        <w:t>s were</w:t>
      </w:r>
      <w:r>
        <w:rPr>
          <w:rFonts w:cs="Tahoma"/>
          <w:sz w:val="22"/>
          <w:szCs w:val="22"/>
        </w:rPr>
        <w:t xml:space="preserve"> expressed regarding the notification procedure and it was suggested that email address be obtained from property owners so that the City can email updates.</w:t>
      </w:r>
      <w:r w:rsidR="002B296D">
        <w:rPr>
          <w:rFonts w:cs="Tahoma"/>
          <w:sz w:val="22"/>
          <w:szCs w:val="22"/>
        </w:rPr>
        <w:t xml:space="preserve">  No objections were received. </w:t>
      </w:r>
      <w:r w:rsidRPr="007C27F6">
        <w:rPr>
          <w:rFonts w:cs="Tahoma"/>
          <w:sz w:val="22"/>
          <w:szCs w:val="22"/>
        </w:rPr>
        <w:t xml:space="preserve"> Mayor King closed the hearing and opened the Council meeting.</w:t>
      </w:r>
    </w:p>
    <w:p w:rsidR="007C27F6" w:rsidRPr="007C27F6" w:rsidRDefault="007C27F6" w:rsidP="007C27F6">
      <w:pPr>
        <w:autoSpaceDE w:val="0"/>
        <w:autoSpaceDN w:val="0"/>
        <w:adjustRightInd w:val="0"/>
        <w:ind w:left="1440"/>
        <w:rPr>
          <w:rFonts w:cs="Tahoma"/>
          <w:sz w:val="22"/>
          <w:szCs w:val="22"/>
        </w:rPr>
      </w:pPr>
    </w:p>
    <w:p w:rsidR="00BB3267" w:rsidRDefault="002B296D" w:rsidP="007C27F6">
      <w:pPr>
        <w:autoSpaceDE w:val="0"/>
        <w:autoSpaceDN w:val="0"/>
        <w:adjustRightInd w:val="0"/>
        <w:ind w:left="1440"/>
        <w:rPr>
          <w:rFonts w:cs="Tahoma"/>
          <w:sz w:val="22"/>
          <w:szCs w:val="22"/>
        </w:rPr>
      </w:pPr>
      <w:r>
        <w:rPr>
          <w:rFonts w:cs="Tahoma"/>
          <w:sz w:val="22"/>
          <w:szCs w:val="22"/>
        </w:rPr>
        <w:t xml:space="preserve">Motion by Uptagrafft, </w:t>
      </w:r>
      <w:r w:rsidR="007C27F6" w:rsidRPr="007C27F6">
        <w:rPr>
          <w:rFonts w:cs="Tahoma"/>
          <w:sz w:val="22"/>
          <w:szCs w:val="22"/>
        </w:rPr>
        <w:t xml:space="preserve">second by </w:t>
      </w:r>
      <w:r>
        <w:rPr>
          <w:rFonts w:cs="Tahoma"/>
          <w:sz w:val="22"/>
          <w:szCs w:val="22"/>
        </w:rPr>
        <w:t>Beyer</w:t>
      </w:r>
      <w:r w:rsidR="007C27F6" w:rsidRPr="007C27F6">
        <w:rPr>
          <w:rFonts w:cs="Tahoma"/>
          <w:sz w:val="22"/>
          <w:szCs w:val="22"/>
        </w:rPr>
        <w:t xml:space="preserve"> to approve Resolution 201</w:t>
      </w:r>
      <w:r>
        <w:rPr>
          <w:rFonts w:cs="Tahoma"/>
          <w:sz w:val="22"/>
          <w:szCs w:val="22"/>
        </w:rPr>
        <w:t>7</w:t>
      </w:r>
      <w:r w:rsidR="007C27F6" w:rsidRPr="007C27F6">
        <w:rPr>
          <w:rFonts w:cs="Tahoma"/>
          <w:sz w:val="22"/>
          <w:szCs w:val="22"/>
        </w:rPr>
        <w:t>-</w:t>
      </w:r>
      <w:r>
        <w:rPr>
          <w:rFonts w:cs="Tahoma"/>
          <w:sz w:val="22"/>
          <w:szCs w:val="22"/>
        </w:rPr>
        <w:t>27</w:t>
      </w:r>
      <w:r w:rsidR="007C27F6" w:rsidRPr="007C27F6">
        <w:rPr>
          <w:rFonts w:cs="Tahoma"/>
          <w:sz w:val="22"/>
          <w:szCs w:val="22"/>
        </w:rPr>
        <w:t>, A Resolution Adopting Assessments for the 201</w:t>
      </w:r>
      <w:r w:rsidR="0077425F">
        <w:rPr>
          <w:rFonts w:cs="Tahoma"/>
          <w:sz w:val="22"/>
          <w:szCs w:val="22"/>
        </w:rPr>
        <w:t>7</w:t>
      </w:r>
      <w:r w:rsidR="007C27F6" w:rsidRPr="007C27F6">
        <w:rPr>
          <w:rFonts w:cs="Tahoma"/>
          <w:sz w:val="22"/>
          <w:szCs w:val="22"/>
        </w:rPr>
        <w:t xml:space="preserve"> CIP Project.  Unanimously approved.</w:t>
      </w:r>
    </w:p>
    <w:p w:rsidR="002B296D" w:rsidRDefault="002B296D" w:rsidP="007C27F6">
      <w:pPr>
        <w:autoSpaceDE w:val="0"/>
        <w:autoSpaceDN w:val="0"/>
        <w:adjustRightInd w:val="0"/>
        <w:ind w:left="1440"/>
        <w:rPr>
          <w:rFonts w:cs="Tahoma"/>
          <w:sz w:val="22"/>
          <w:szCs w:val="22"/>
        </w:rPr>
      </w:pPr>
    </w:p>
    <w:p w:rsidR="002C165B" w:rsidRDefault="0049378A" w:rsidP="00035DD7">
      <w:pPr>
        <w:pStyle w:val="ListParagraph"/>
        <w:numPr>
          <w:ilvl w:val="0"/>
          <w:numId w:val="4"/>
        </w:numPr>
        <w:rPr>
          <w:rFonts w:cs="Tahoma"/>
          <w:sz w:val="22"/>
          <w:szCs w:val="22"/>
        </w:rPr>
      </w:pPr>
      <w:r>
        <w:rPr>
          <w:rFonts w:cs="Tahoma"/>
          <w:b/>
          <w:sz w:val="22"/>
          <w:szCs w:val="22"/>
        </w:rPr>
        <w:t xml:space="preserve">Public Hearing – 2018 CIP Project </w:t>
      </w:r>
      <w:r w:rsidR="00A81532">
        <w:rPr>
          <w:rFonts w:cs="Tahoma"/>
          <w:b/>
          <w:sz w:val="22"/>
          <w:szCs w:val="22"/>
        </w:rPr>
        <w:t xml:space="preserve">– </w:t>
      </w:r>
      <w:r w:rsidR="00035DD7" w:rsidRPr="00035DD7">
        <w:rPr>
          <w:rFonts w:cs="Tahoma"/>
          <w:sz w:val="22"/>
          <w:szCs w:val="22"/>
        </w:rPr>
        <w:t xml:space="preserve">Mayor King closed the regular meeting and opened up the public hearing to consider </w:t>
      </w:r>
      <w:r w:rsidR="00035DD7">
        <w:rPr>
          <w:rFonts w:cs="Tahoma"/>
          <w:sz w:val="22"/>
          <w:szCs w:val="22"/>
        </w:rPr>
        <w:t>adding 5</w:t>
      </w:r>
      <w:r w:rsidR="00035DD7" w:rsidRPr="00035DD7">
        <w:rPr>
          <w:rFonts w:cs="Tahoma"/>
          <w:sz w:val="22"/>
          <w:szCs w:val="22"/>
          <w:vertAlign w:val="superscript"/>
        </w:rPr>
        <w:t>th</w:t>
      </w:r>
      <w:r w:rsidR="00035DD7">
        <w:rPr>
          <w:rFonts w:cs="Tahoma"/>
          <w:sz w:val="22"/>
          <w:szCs w:val="22"/>
        </w:rPr>
        <w:t xml:space="preserve"> Avenue NE (100 block) to the 2018 Street and Utilities Improvement project that had previously been approved.  The additional improvements would consist of replacing the bituminous paving, curb and gutter, sidewalk on the west side, driveway approaches, subdrain</w:t>
      </w:r>
      <w:r w:rsidR="0077425F">
        <w:rPr>
          <w:rFonts w:cs="Tahoma"/>
          <w:sz w:val="22"/>
          <w:szCs w:val="22"/>
        </w:rPr>
        <w:t>s</w:t>
      </w:r>
      <w:r w:rsidR="00035DD7">
        <w:rPr>
          <w:rFonts w:cs="Tahoma"/>
          <w:sz w:val="22"/>
          <w:szCs w:val="22"/>
        </w:rPr>
        <w:t xml:space="preserve">, </w:t>
      </w:r>
      <w:r w:rsidR="00FD2FB3">
        <w:rPr>
          <w:rFonts w:cs="Tahoma"/>
          <w:sz w:val="22"/>
          <w:szCs w:val="22"/>
        </w:rPr>
        <w:t>water mains and sewer mains.  The estimated cost of this portion of the project would be $425,385 with $90,641 of the total being assessed to benefitting property owners.  Questions and concerns that were discussed were storm drains, location of the water and sewer mains, traffic flows and standards of the street surface.  Mayor King closed the hearing and opened the Council meeting.</w:t>
      </w:r>
    </w:p>
    <w:p w:rsidR="00FD2FB3" w:rsidRDefault="00FD2FB3" w:rsidP="00FD2FB3">
      <w:pPr>
        <w:rPr>
          <w:rFonts w:cs="Tahoma"/>
          <w:sz w:val="22"/>
          <w:szCs w:val="22"/>
        </w:rPr>
      </w:pPr>
    </w:p>
    <w:p w:rsidR="00FD2FB3" w:rsidRDefault="00FD2FB3" w:rsidP="00FD2FB3">
      <w:pPr>
        <w:ind w:left="1440"/>
        <w:rPr>
          <w:rFonts w:cs="Tahoma"/>
          <w:sz w:val="22"/>
          <w:szCs w:val="22"/>
        </w:rPr>
      </w:pPr>
      <w:r>
        <w:rPr>
          <w:rFonts w:cs="Tahoma"/>
          <w:sz w:val="22"/>
          <w:szCs w:val="22"/>
        </w:rPr>
        <w:lastRenderedPageBreak/>
        <w:t>Motion by Beyer, second by Anderson to approve Resolution 2017-28, A Resolution Ordering Additional Improvements and Preparations of Plans for 2018 Street and Utilities Improvement (CIP 2018) 5</w:t>
      </w:r>
      <w:r w:rsidRPr="00FD2FB3">
        <w:rPr>
          <w:rFonts w:cs="Tahoma"/>
          <w:sz w:val="22"/>
          <w:szCs w:val="22"/>
          <w:vertAlign w:val="superscript"/>
        </w:rPr>
        <w:t>th</w:t>
      </w:r>
      <w:r>
        <w:rPr>
          <w:rFonts w:cs="Tahoma"/>
          <w:sz w:val="22"/>
          <w:szCs w:val="22"/>
        </w:rPr>
        <w:t xml:space="preserve"> Avenue NE (100 block).  Unanimously approved.</w:t>
      </w:r>
    </w:p>
    <w:p w:rsidR="00FD2FB3" w:rsidRPr="00FD2FB3" w:rsidRDefault="00FD2FB3" w:rsidP="00FD2FB3">
      <w:pPr>
        <w:ind w:left="1440"/>
        <w:rPr>
          <w:rFonts w:cs="Tahoma"/>
          <w:sz w:val="22"/>
          <w:szCs w:val="22"/>
        </w:rPr>
      </w:pPr>
    </w:p>
    <w:p w:rsidR="00336B58" w:rsidRDefault="00FD2FB3" w:rsidP="00FD2FB3">
      <w:pPr>
        <w:pStyle w:val="ListParagraph"/>
        <w:numPr>
          <w:ilvl w:val="0"/>
          <w:numId w:val="4"/>
        </w:numPr>
        <w:autoSpaceDE w:val="0"/>
        <w:autoSpaceDN w:val="0"/>
        <w:adjustRightInd w:val="0"/>
        <w:rPr>
          <w:rFonts w:cs="Tahoma"/>
          <w:sz w:val="22"/>
          <w:szCs w:val="22"/>
        </w:rPr>
      </w:pPr>
      <w:r>
        <w:rPr>
          <w:rFonts w:cs="Tahoma"/>
          <w:b/>
          <w:sz w:val="22"/>
          <w:szCs w:val="22"/>
        </w:rPr>
        <w:t>Fire Department Budget Amendment – SCBA Units</w:t>
      </w:r>
      <w:r w:rsidR="00E50971">
        <w:rPr>
          <w:rFonts w:cs="Tahoma"/>
          <w:b/>
          <w:sz w:val="22"/>
          <w:szCs w:val="22"/>
        </w:rPr>
        <w:t xml:space="preserve"> – </w:t>
      </w:r>
      <w:r w:rsidR="00E50971">
        <w:rPr>
          <w:rFonts w:cs="Tahoma"/>
          <w:sz w:val="22"/>
          <w:szCs w:val="22"/>
        </w:rPr>
        <w:t>Fire Chief Swisher noted that presently the Fire Department has 4 distinctive generations of SCBA’s with only 5 that comply with the 2007 requirements for redundant low pressure warning dev</w:t>
      </w:r>
      <w:r w:rsidR="0077425F">
        <w:rPr>
          <w:rFonts w:cs="Tahoma"/>
          <w:sz w:val="22"/>
          <w:szCs w:val="22"/>
        </w:rPr>
        <w:t>ic</w:t>
      </w:r>
      <w:r w:rsidR="00E50971">
        <w:rPr>
          <w:rFonts w:cs="Tahoma"/>
          <w:sz w:val="22"/>
          <w:szCs w:val="22"/>
        </w:rPr>
        <w:t xml:space="preserve">es, heads up display and the RCI universal air coupling system.  Swisher reported that the Fire Department has the ability to purchase 15 lightly used SCBA units that will be in compliance and will be the same generation of the 5 units that are currently in the inventory.  With this purchase SCBA’s will not have to be replacement for at least 15 years.  Swisher requested that $23,625 from the Fire Department Capital Equipment fund be transfers to the Fire Operating fund to </w:t>
      </w:r>
      <w:r w:rsidR="00D751CC">
        <w:rPr>
          <w:rFonts w:cs="Tahoma"/>
          <w:sz w:val="22"/>
          <w:szCs w:val="22"/>
        </w:rPr>
        <w:t>make this purchase.</w:t>
      </w:r>
    </w:p>
    <w:p w:rsidR="00D751CC" w:rsidRDefault="00D751CC" w:rsidP="00D751CC">
      <w:pPr>
        <w:autoSpaceDE w:val="0"/>
        <w:autoSpaceDN w:val="0"/>
        <w:adjustRightInd w:val="0"/>
        <w:rPr>
          <w:rFonts w:cs="Tahoma"/>
          <w:sz w:val="22"/>
          <w:szCs w:val="22"/>
        </w:rPr>
      </w:pPr>
    </w:p>
    <w:p w:rsidR="00D751CC" w:rsidRDefault="00D751CC" w:rsidP="00D751CC">
      <w:pPr>
        <w:autoSpaceDE w:val="0"/>
        <w:autoSpaceDN w:val="0"/>
        <w:adjustRightInd w:val="0"/>
        <w:ind w:left="1440"/>
        <w:rPr>
          <w:rFonts w:cs="Tahoma"/>
          <w:sz w:val="22"/>
          <w:szCs w:val="22"/>
        </w:rPr>
      </w:pPr>
      <w:r>
        <w:rPr>
          <w:rFonts w:cs="Tahoma"/>
          <w:sz w:val="22"/>
          <w:szCs w:val="22"/>
        </w:rPr>
        <w:t>Motion by Anderson, second by Uptagrafft to transfer $23,625 from the Fire Department Capital Fund to the Fire Operating Fund to purchase 15 SCBA Units (2007 NFPA Compliant) and 15 AV3000 SCBA masks.</w:t>
      </w:r>
    </w:p>
    <w:p w:rsidR="00D751CC" w:rsidRDefault="00D751CC" w:rsidP="00D751CC">
      <w:pPr>
        <w:autoSpaceDE w:val="0"/>
        <w:autoSpaceDN w:val="0"/>
        <w:adjustRightInd w:val="0"/>
        <w:ind w:left="1440"/>
        <w:rPr>
          <w:rFonts w:cs="Tahoma"/>
          <w:sz w:val="22"/>
          <w:szCs w:val="22"/>
        </w:rPr>
      </w:pPr>
      <w:r>
        <w:rPr>
          <w:rFonts w:cs="Tahoma"/>
          <w:sz w:val="22"/>
          <w:szCs w:val="22"/>
        </w:rPr>
        <w:tab/>
      </w:r>
      <w:r>
        <w:rPr>
          <w:rFonts w:cs="Tahoma"/>
          <w:sz w:val="22"/>
          <w:szCs w:val="22"/>
        </w:rPr>
        <w:tab/>
      </w:r>
      <w:r>
        <w:rPr>
          <w:rFonts w:cs="Tahoma"/>
          <w:sz w:val="22"/>
          <w:szCs w:val="22"/>
        </w:rPr>
        <w:tab/>
        <w:t>For:  King, Anderson, Uptagrafft, Oeltjen</w:t>
      </w:r>
    </w:p>
    <w:p w:rsidR="00D751CC" w:rsidRDefault="00D751CC" w:rsidP="00D751CC">
      <w:pPr>
        <w:autoSpaceDE w:val="0"/>
        <w:autoSpaceDN w:val="0"/>
        <w:adjustRightInd w:val="0"/>
        <w:ind w:left="1440"/>
        <w:rPr>
          <w:rFonts w:cs="Tahoma"/>
          <w:sz w:val="22"/>
          <w:szCs w:val="22"/>
        </w:rPr>
      </w:pPr>
      <w:r>
        <w:rPr>
          <w:rFonts w:cs="Tahoma"/>
          <w:sz w:val="22"/>
          <w:szCs w:val="22"/>
        </w:rPr>
        <w:tab/>
      </w:r>
      <w:r>
        <w:rPr>
          <w:rFonts w:cs="Tahoma"/>
          <w:sz w:val="22"/>
          <w:szCs w:val="22"/>
        </w:rPr>
        <w:tab/>
      </w:r>
      <w:r>
        <w:rPr>
          <w:rFonts w:cs="Tahoma"/>
          <w:sz w:val="22"/>
          <w:szCs w:val="22"/>
        </w:rPr>
        <w:tab/>
        <w:t>Abstain:  Beyer</w:t>
      </w:r>
    </w:p>
    <w:p w:rsidR="00D751CC" w:rsidRPr="00D751CC" w:rsidRDefault="00D751CC" w:rsidP="00D751CC">
      <w:pPr>
        <w:autoSpaceDE w:val="0"/>
        <w:autoSpaceDN w:val="0"/>
        <w:adjustRightInd w:val="0"/>
        <w:ind w:left="1440"/>
        <w:rPr>
          <w:rFonts w:cs="Tahoma"/>
          <w:sz w:val="22"/>
          <w:szCs w:val="22"/>
        </w:rPr>
      </w:pPr>
      <w:r>
        <w:rPr>
          <w:rFonts w:cs="Tahoma"/>
          <w:sz w:val="22"/>
          <w:szCs w:val="22"/>
        </w:rPr>
        <w:t>Motion passed.</w:t>
      </w:r>
    </w:p>
    <w:p w:rsidR="002C165B" w:rsidRPr="002C165B" w:rsidRDefault="002C165B" w:rsidP="002C165B">
      <w:pPr>
        <w:autoSpaceDE w:val="0"/>
        <w:autoSpaceDN w:val="0"/>
        <w:adjustRightInd w:val="0"/>
        <w:rPr>
          <w:rFonts w:cs="Tahoma"/>
          <w:sz w:val="22"/>
          <w:szCs w:val="22"/>
        </w:rPr>
      </w:pPr>
    </w:p>
    <w:p w:rsidR="00887722" w:rsidRDefault="00FD2FB3" w:rsidP="00A70F8C">
      <w:pPr>
        <w:pStyle w:val="ListParagraph"/>
        <w:numPr>
          <w:ilvl w:val="0"/>
          <w:numId w:val="4"/>
        </w:numPr>
        <w:autoSpaceDE w:val="0"/>
        <w:autoSpaceDN w:val="0"/>
        <w:adjustRightInd w:val="0"/>
        <w:rPr>
          <w:rFonts w:cs="Tahoma"/>
          <w:sz w:val="22"/>
          <w:szCs w:val="22"/>
        </w:rPr>
      </w:pPr>
      <w:r>
        <w:rPr>
          <w:rFonts w:cs="Tahoma"/>
          <w:b/>
          <w:sz w:val="22"/>
          <w:szCs w:val="22"/>
        </w:rPr>
        <w:t xml:space="preserve">Purchase Agreement – Schumann Park – Sprouts Childcare </w:t>
      </w:r>
      <w:r w:rsidR="00A70F8C">
        <w:rPr>
          <w:rFonts w:cs="Tahoma"/>
          <w:b/>
          <w:sz w:val="22"/>
          <w:szCs w:val="22"/>
        </w:rPr>
        <w:t>–</w:t>
      </w:r>
      <w:r>
        <w:rPr>
          <w:rFonts w:cs="Tahoma"/>
          <w:b/>
          <w:sz w:val="22"/>
          <w:szCs w:val="22"/>
        </w:rPr>
        <w:t xml:space="preserve"> </w:t>
      </w:r>
      <w:r w:rsidR="00D751CC">
        <w:rPr>
          <w:rFonts w:cs="Tahoma"/>
          <w:sz w:val="22"/>
          <w:szCs w:val="22"/>
        </w:rPr>
        <w:t xml:space="preserve">The EDA received a purchase agreement from Patrick and Krystal </w:t>
      </w:r>
      <w:r w:rsidR="00787C3C">
        <w:rPr>
          <w:rFonts w:cs="Tahoma"/>
          <w:sz w:val="22"/>
          <w:szCs w:val="22"/>
        </w:rPr>
        <w:t>Campbell</w:t>
      </w:r>
      <w:r w:rsidR="00D751CC">
        <w:rPr>
          <w:rFonts w:cs="Tahoma"/>
          <w:sz w:val="22"/>
          <w:szCs w:val="22"/>
        </w:rPr>
        <w:t xml:space="preserve"> to purchase Lot 3, Block 3 in the Schumann Business Park for $228,700 to construct a childcare and early education center (to be known as Sprouts Child Care and Early Education Center, LLC).  The closing w</w:t>
      </w:r>
      <w:r w:rsidR="0077425F">
        <w:rPr>
          <w:rFonts w:cs="Tahoma"/>
          <w:sz w:val="22"/>
          <w:szCs w:val="22"/>
        </w:rPr>
        <w:t>ill</w:t>
      </w:r>
      <w:r w:rsidR="00D751CC">
        <w:rPr>
          <w:rFonts w:cs="Tahoma"/>
          <w:sz w:val="22"/>
          <w:szCs w:val="22"/>
        </w:rPr>
        <w:t xml:space="preserve"> be on or before February 1, 2018.  The EDA has reviewed the agreement and is recommending that Council approve the terms of the agreement.</w:t>
      </w:r>
    </w:p>
    <w:p w:rsidR="00D751CC" w:rsidRDefault="00D751CC" w:rsidP="00D751CC">
      <w:pPr>
        <w:autoSpaceDE w:val="0"/>
        <w:autoSpaceDN w:val="0"/>
        <w:adjustRightInd w:val="0"/>
        <w:ind w:left="1440"/>
        <w:rPr>
          <w:rFonts w:cs="Tahoma"/>
          <w:sz w:val="22"/>
          <w:szCs w:val="22"/>
        </w:rPr>
      </w:pPr>
    </w:p>
    <w:p w:rsidR="00A70F8C" w:rsidRPr="00A70F8C" w:rsidRDefault="00D751CC" w:rsidP="00D751CC">
      <w:pPr>
        <w:autoSpaceDE w:val="0"/>
        <w:autoSpaceDN w:val="0"/>
        <w:adjustRightInd w:val="0"/>
        <w:ind w:left="1440"/>
        <w:rPr>
          <w:rFonts w:cs="Tahoma"/>
          <w:sz w:val="22"/>
          <w:szCs w:val="22"/>
        </w:rPr>
      </w:pPr>
      <w:r>
        <w:rPr>
          <w:rFonts w:cs="Tahoma"/>
          <w:sz w:val="22"/>
          <w:szCs w:val="22"/>
        </w:rPr>
        <w:t>Motion by Uptagrafft, second by Beyer to approve the purchase of lot 3, block 3 of Schumann Business Park to Patrick and Krystal Campbell for a total sum of $228,700.  Unanimously approved.</w:t>
      </w:r>
    </w:p>
    <w:p w:rsidR="00A70F8C" w:rsidRDefault="00A70F8C" w:rsidP="00A70F8C">
      <w:pPr>
        <w:pStyle w:val="ListParagraph"/>
        <w:autoSpaceDE w:val="0"/>
        <w:autoSpaceDN w:val="0"/>
        <w:adjustRightInd w:val="0"/>
        <w:ind w:left="1440"/>
        <w:rPr>
          <w:rFonts w:cs="Tahoma"/>
          <w:sz w:val="22"/>
          <w:szCs w:val="22"/>
        </w:rPr>
      </w:pPr>
    </w:p>
    <w:p w:rsidR="00A70F8C" w:rsidRPr="00D751CC" w:rsidRDefault="00A70F8C" w:rsidP="00887722">
      <w:pPr>
        <w:pStyle w:val="ListParagraph"/>
        <w:numPr>
          <w:ilvl w:val="0"/>
          <w:numId w:val="4"/>
        </w:numPr>
        <w:autoSpaceDE w:val="0"/>
        <w:autoSpaceDN w:val="0"/>
        <w:adjustRightInd w:val="0"/>
        <w:rPr>
          <w:rFonts w:cs="Tahoma"/>
          <w:b/>
          <w:sz w:val="22"/>
          <w:szCs w:val="22"/>
        </w:rPr>
      </w:pPr>
      <w:r>
        <w:rPr>
          <w:rFonts w:cs="Tahoma"/>
          <w:b/>
          <w:sz w:val="22"/>
          <w:szCs w:val="22"/>
        </w:rPr>
        <w:t>Revolving Loan – Sprouts Childcare</w:t>
      </w:r>
      <w:r w:rsidR="00D751CC">
        <w:rPr>
          <w:rFonts w:cs="Tahoma"/>
          <w:b/>
          <w:sz w:val="22"/>
          <w:szCs w:val="22"/>
        </w:rPr>
        <w:t xml:space="preserve"> – </w:t>
      </w:r>
      <w:r w:rsidR="00D751CC">
        <w:rPr>
          <w:rFonts w:cs="Tahoma"/>
          <w:sz w:val="22"/>
          <w:szCs w:val="22"/>
        </w:rPr>
        <w:t>The EDA received and reviewed a request from Patrick and Krystal Campbell for a revolving loan in the amount of $50,000 to be used for acquisition/equipment for Sprouts Child Care and Early Education Center, LLC.  The loan would be for 10 years at 2.5% annual interest.  The EDA is requesting that Council approval the loan request.</w:t>
      </w:r>
    </w:p>
    <w:p w:rsidR="00D751CC" w:rsidRDefault="00D751CC" w:rsidP="00D751CC">
      <w:pPr>
        <w:autoSpaceDE w:val="0"/>
        <w:autoSpaceDN w:val="0"/>
        <w:adjustRightInd w:val="0"/>
        <w:ind w:left="1080"/>
        <w:rPr>
          <w:rFonts w:cs="Tahoma"/>
          <w:b/>
          <w:sz w:val="22"/>
          <w:szCs w:val="22"/>
        </w:rPr>
      </w:pPr>
    </w:p>
    <w:p w:rsidR="00D751CC" w:rsidRPr="00D751CC" w:rsidRDefault="00D751CC" w:rsidP="00D751CC">
      <w:pPr>
        <w:autoSpaceDE w:val="0"/>
        <w:autoSpaceDN w:val="0"/>
        <w:adjustRightInd w:val="0"/>
        <w:ind w:left="1440"/>
        <w:rPr>
          <w:rFonts w:cs="Tahoma"/>
          <w:sz w:val="22"/>
          <w:szCs w:val="22"/>
        </w:rPr>
      </w:pPr>
      <w:r>
        <w:rPr>
          <w:rFonts w:cs="Tahoma"/>
          <w:sz w:val="22"/>
          <w:szCs w:val="22"/>
        </w:rPr>
        <w:t>Motion by Beyer, second by Anderson to approve the loan as requested.  Unanimously approved.</w:t>
      </w:r>
    </w:p>
    <w:p w:rsidR="00A70F8C" w:rsidRDefault="00A70F8C" w:rsidP="00A70F8C">
      <w:pPr>
        <w:pStyle w:val="ListParagraph"/>
        <w:autoSpaceDE w:val="0"/>
        <w:autoSpaceDN w:val="0"/>
        <w:adjustRightInd w:val="0"/>
        <w:ind w:left="1440"/>
        <w:rPr>
          <w:rFonts w:cs="Tahoma"/>
          <w:b/>
          <w:sz w:val="22"/>
          <w:szCs w:val="22"/>
        </w:rPr>
      </w:pPr>
    </w:p>
    <w:p w:rsidR="00A70F8C" w:rsidRPr="00787C3C" w:rsidRDefault="00A70F8C" w:rsidP="00887722">
      <w:pPr>
        <w:pStyle w:val="ListParagraph"/>
        <w:numPr>
          <w:ilvl w:val="0"/>
          <w:numId w:val="4"/>
        </w:numPr>
        <w:autoSpaceDE w:val="0"/>
        <w:autoSpaceDN w:val="0"/>
        <w:adjustRightInd w:val="0"/>
        <w:rPr>
          <w:rFonts w:cs="Tahoma"/>
          <w:b/>
          <w:sz w:val="22"/>
          <w:szCs w:val="22"/>
        </w:rPr>
      </w:pPr>
      <w:r>
        <w:rPr>
          <w:rFonts w:cs="Tahoma"/>
          <w:b/>
          <w:sz w:val="22"/>
          <w:szCs w:val="22"/>
        </w:rPr>
        <w:t xml:space="preserve">WWTP Phase #3 – Change Order #5 </w:t>
      </w:r>
      <w:r w:rsidR="00787C3C">
        <w:rPr>
          <w:rFonts w:cs="Tahoma"/>
          <w:b/>
          <w:sz w:val="22"/>
          <w:szCs w:val="22"/>
        </w:rPr>
        <w:t xml:space="preserve">– </w:t>
      </w:r>
      <w:r w:rsidR="00787C3C" w:rsidRPr="0077425F">
        <w:rPr>
          <w:rFonts w:cs="Tahoma"/>
          <w:sz w:val="22"/>
          <w:szCs w:val="22"/>
        </w:rPr>
        <w:t>Tom</w:t>
      </w:r>
      <w:r w:rsidR="00787C3C">
        <w:rPr>
          <w:rFonts w:cs="Tahoma"/>
          <w:sz w:val="22"/>
          <w:szCs w:val="22"/>
        </w:rPr>
        <w:t xml:space="preserve"> Madden, project engineer for the WWTP phase 3 project, submitted a change order in the amount of $2,975 to connect the blower building drain to a nearby lift station.  This was omitted from the original drawings.  Responsibility of this error will be discussed with the engineering firm towards the end of the project but staff was recommending that the contractor be paid for his work.</w:t>
      </w:r>
    </w:p>
    <w:p w:rsidR="00787C3C" w:rsidRDefault="00787C3C" w:rsidP="00787C3C">
      <w:pPr>
        <w:autoSpaceDE w:val="0"/>
        <w:autoSpaceDN w:val="0"/>
        <w:adjustRightInd w:val="0"/>
        <w:rPr>
          <w:rFonts w:cs="Tahoma"/>
          <w:b/>
          <w:sz w:val="22"/>
          <w:szCs w:val="22"/>
        </w:rPr>
      </w:pPr>
    </w:p>
    <w:p w:rsidR="00787C3C" w:rsidRPr="00787C3C" w:rsidRDefault="00787C3C" w:rsidP="00787C3C">
      <w:pPr>
        <w:autoSpaceDE w:val="0"/>
        <w:autoSpaceDN w:val="0"/>
        <w:adjustRightInd w:val="0"/>
        <w:ind w:left="1440"/>
        <w:rPr>
          <w:rFonts w:cs="Tahoma"/>
          <w:sz w:val="22"/>
          <w:szCs w:val="22"/>
        </w:rPr>
      </w:pPr>
      <w:r>
        <w:rPr>
          <w:rFonts w:cs="Tahoma"/>
          <w:sz w:val="22"/>
          <w:szCs w:val="22"/>
        </w:rPr>
        <w:t>Motion by Anderson, second by Oeltjen to approve change order #5 for the WWTP Phase 3 project.  Unanimously approved.</w:t>
      </w:r>
    </w:p>
    <w:p w:rsidR="00A70F8C" w:rsidRPr="00A70F8C" w:rsidRDefault="00A70F8C" w:rsidP="00A70F8C">
      <w:pPr>
        <w:pStyle w:val="ListParagraph"/>
        <w:rPr>
          <w:rFonts w:cs="Tahoma"/>
          <w:b/>
          <w:sz w:val="22"/>
          <w:szCs w:val="22"/>
        </w:rPr>
      </w:pPr>
    </w:p>
    <w:p w:rsidR="00A70F8C" w:rsidRPr="00787C3C" w:rsidRDefault="00A70F8C" w:rsidP="00787C3C">
      <w:pPr>
        <w:pStyle w:val="ListParagraph"/>
        <w:numPr>
          <w:ilvl w:val="0"/>
          <w:numId w:val="4"/>
        </w:numPr>
        <w:autoSpaceDE w:val="0"/>
        <w:autoSpaceDN w:val="0"/>
        <w:adjustRightInd w:val="0"/>
        <w:rPr>
          <w:rFonts w:cs="Tahoma"/>
          <w:sz w:val="22"/>
          <w:szCs w:val="22"/>
        </w:rPr>
      </w:pPr>
      <w:r>
        <w:rPr>
          <w:rFonts w:cs="Tahoma"/>
          <w:b/>
          <w:sz w:val="22"/>
          <w:szCs w:val="22"/>
        </w:rPr>
        <w:t>3</w:t>
      </w:r>
      <w:r w:rsidRPr="00A70F8C">
        <w:rPr>
          <w:rFonts w:cs="Tahoma"/>
          <w:b/>
          <w:sz w:val="22"/>
          <w:szCs w:val="22"/>
          <w:vertAlign w:val="superscript"/>
        </w:rPr>
        <w:t>rd</w:t>
      </w:r>
      <w:r>
        <w:rPr>
          <w:rFonts w:cs="Tahoma"/>
          <w:b/>
          <w:sz w:val="22"/>
          <w:szCs w:val="22"/>
        </w:rPr>
        <w:t xml:space="preserve"> Quarter Finance Report –</w:t>
      </w:r>
      <w:r w:rsidR="00787C3C">
        <w:rPr>
          <w:rFonts w:cs="Tahoma"/>
          <w:b/>
          <w:sz w:val="22"/>
          <w:szCs w:val="22"/>
        </w:rPr>
        <w:t xml:space="preserve"> </w:t>
      </w:r>
      <w:r w:rsidR="00787C3C" w:rsidRPr="00787C3C">
        <w:rPr>
          <w:rFonts w:cs="Tahoma"/>
          <w:sz w:val="22"/>
          <w:szCs w:val="22"/>
        </w:rPr>
        <w:t xml:space="preserve">Finance Director Neubauer presented the </w:t>
      </w:r>
      <w:r w:rsidR="00787C3C">
        <w:rPr>
          <w:rFonts w:cs="Tahoma"/>
          <w:sz w:val="22"/>
          <w:szCs w:val="22"/>
        </w:rPr>
        <w:t>3rd</w:t>
      </w:r>
      <w:r w:rsidR="00787C3C" w:rsidRPr="00787C3C">
        <w:rPr>
          <w:rFonts w:cs="Tahoma"/>
          <w:sz w:val="22"/>
          <w:szCs w:val="22"/>
        </w:rPr>
        <w:t xml:space="preserve"> Qtr Financial Report.  Neubauer noted that the </w:t>
      </w:r>
      <w:r w:rsidR="00787C3C">
        <w:rPr>
          <w:rFonts w:cs="Tahoma"/>
          <w:sz w:val="22"/>
          <w:szCs w:val="22"/>
        </w:rPr>
        <w:t>3rd</w:t>
      </w:r>
      <w:r w:rsidR="00787C3C" w:rsidRPr="00787C3C">
        <w:rPr>
          <w:rFonts w:cs="Tahoma"/>
          <w:sz w:val="22"/>
          <w:szCs w:val="22"/>
        </w:rPr>
        <w:t xml:space="preserve"> Qtr Financial reports end</w:t>
      </w:r>
      <w:r w:rsidR="0077425F">
        <w:rPr>
          <w:rFonts w:cs="Tahoma"/>
          <w:sz w:val="22"/>
          <w:szCs w:val="22"/>
        </w:rPr>
        <w:t>ed</w:t>
      </w:r>
      <w:r w:rsidR="00787C3C" w:rsidRPr="00787C3C">
        <w:rPr>
          <w:rFonts w:cs="Tahoma"/>
          <w:sz w:val="22"/>
          <w:szCs w:val="22"/>
        </w:rPr>
        <w:t xml:space="preserve"> </w:t>
      </w:r>
      <w:r w:rsidR="00787C3C">
        <w:rPr>
          <w:rFonts w:cs="Tahoma"/>
          <w:sz w:val="22"/>
          <w:szCs w:val="22"/>
        </w:rPr>
        <w:t>September 30, 2017</w:t>
      </w:r>
      <w:r w:rsidR="00787C3C" w:rsidRPr="00787C3C">
        <w:rPr>
          <w:rFonts w:cs="Tahoma"/>
          <w:sz w:val="22"/>
          <w:szCs w:val="22"/>
        </w:rPr>
        <w:t xml:space="preserve">.  She noted that the percent of budget should be no more than </w:t>
      </w:r>
      <w:r w:rsidR="00787C3C">
        <w:rPr>
          <w:rFonts w:cs="Tahoma"/>
          <w:sz w:val="22"/>
          <w:szCs w:val="22"/>
        </w:rPr>
        <w:t>75</w:t>
      </w:r>
      <w:r w:rsidR="00787C3C" w:rsidRPr="00787C3C">
        <w:rPr>
          <w:rFonts w:cs="Tahoma"/>
          <w:sz w:val="22"/>
          <w:szCs w:val="22"/>
        </w:rPr>
        <w:t>%.  She reminded Council that this report does not reflect</w:t>
      </w:r>
      <w:r w:rsidR="0077425F">
        <w:rPr>
          <w:rFonts w:cs="Tahoma"/>
          <w:sz w:val="22"/>
          <w:szCs w:val="22"/>
        </w:rPr>
        <w:t xml:space="preserve"> the</w:t>
      </w:r>
      <w:r w:rsidR="00787C3C" w:rsidRPr="00787C3C">
        <w:rPr>
          <w:rFonts w:cs="Tahoma"/>
          <w:sz w:val="22"/>
          <w:szCs w:val="22"/>
        </w:rPr>
        <w:t xml:space="preserve"> </w:t>
      </w:r>
      <w:r w:rsidR="00787C3C">
        <w:rPr>
          <w:rFonts w:cs="Tahoma"/>
          <w:sz w:val="22"/>
          <w:szCs w:val="22"/>
        </w:rPr>
        <w:t>second</w:t>
      </w:r>
      <w:r w:rsidR="00787C3C" w:rsidRPr="00787C3C">
        <w:rPr>
          <w:rFonts w:cs="Tahoma"/>
          <w:sz w:val="22"/>
          <w:szCs w:val="22"/>
        </w:rPr>
        <w:t xml:space="preserve"> half property taxes and LGA payments as they </w:t>
      </w:r>
      <w:r w:rsidR="00787C3C">
        <w:rPr>
          <w:rFonts w:cs="Tahoma"/>
          <w:sz w:val="22"/>
          <w:szCs w:val="22"/>
        </w:rPr>
        <w:t xml:space="preserve">will be </w:t>
      </w:r>
      <w:r w:rsidR="00787C3C" w:rsidRPr="00787C3C">
        <w:rPr>
          <w:rFonts w:cs="Tahoma"/>
          <w:sz w:val="22"/>
          <w:szCs w:val="22"/>
        </w:rPr>
        <w:t xml:space="preserve">received in </w:t>
      </w:r>
      <w:r w:rsidR="00787C3C">
        <w:rPr>
          <w:rFonts w:cs="Tahoma"/>
          <w:sz w:val="22"/>
          <w:szCs w:val="22"/>
        </w:rPr>
        <w:t xml:space="preserve">December.  Neubauer noted that when reviewing the Capital Funds and the Sewer Fund that the capital expenditures are not </w:t>
      </w:r>
      <w:bookmarkStart w:id="0" w:name="_GoBack"/>
      <w:bookmarkEnd w:id="0"/>
      <w:r w:rsidR="00787C3C">
        <w:rPr>
          <w:rFonts w:cs="Tahoma"/>
          <w:sz w:val="22"/>
          <w:szCs w:val="22"/>
        </w:rPr>
        <w:t>budgeted and that actual expenses will be higher due to the projects being constructed.</w:t>
      </w:r>
    </w:p>
    <w:p w:rsidR="00A70F8C" w:rsidRPr="00A70F8C" w:rsidRDefault="00A70F8C" w:rsidP="00A70F8C">
      <w:pPr>
        <w:pStyle w:val="ListParagraph"/>
        <w:rPr>
          <w:rFonts w:cs="Tahoma"/>
          <w:b/>
          <w:sz w:val="22"/>
          <w:szCs w:val="22"/>
        </w:rPr>
      </w:pPr>
    </w:p>
    <w:p w:rsidR="00E94677" w:rsidRPr="003319B9" w:rsidRDefault="00E32DAB" w:rsidP="003319B9">
      <w:pPr>
        <w:pStyle w:val="ListParagraph"/>
        <w:numPr>
          <w:ilvl w:val="0"/>
          <w:numId w:val="1"/>
        </w:numPr>
        <w:rPr>
          <w:b/>
          <w:sz w:val="22"/>
          <w:szCs w:val="22"/>
        </w:rPr>
      </w:pPr>
      <w:r w:rsidRPr="003319B9">
        <w:rPr>
          <w:b/>
          <w:sz w:val="22"/>
          <w:szCs w:val="22"/>
        </w:rPr>
        <w:t>MA</w:t>
      </w:r>
      <w:r w:rsidR="008F43C8" w:rsidRPr="003319B9">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w:t>
      </w:r>
      <w:r w:rsidR="003319B9">
        <w:rPr>
          <w:sz w:val="22"/>
          <w:szCs w:val="22"/>
        </w:rPr>
        <w:t xml:space="preserve">Mayor King </w:t>
      </w:r>
      <w:r w:rsidR="00163C46" w:rsidRPr="001E3185">
        <w:rPr>
          <w:sz w:val="22"/>
          <w:szCs w:val="22"/>
        </w:rPr>
        <w:t>commented</w:t>
      </w:r>
      <w:r w:rsidR="00576287" w:rsidRPr="001E3185">
        <w:rPr>
          <w:sz w:val="22"/>
          <w:szCs w:val="22"/>
        </w:rPr>
        <w:t xml:space="preserve"> on the following:</w:t>
      </w:r>
      <w:r w:rsidR="00FB6C5D">
        <w:rPr>
          <w:sz w:val="22"/>
          <w:szCs w:val="22"/>
        </w:rPr>
        <w:t xml:space="preserve"> </w:t>
      </w:r>
      <w:r w:rsidR="00DB4D72">
        <w:rPr>
          <w:sz w:val="22"/>
          <w:szCs w:val="22"/>
        </w:rPr>
        <w:t xml:space="preserve"> </w:t>
      </w:r>
    </w:p>
    <w:p w:rsidR="003319B9" w:rsidRDefault="003319B9" w:rsidP="00F32DBB">
      <w:pPr>
        <w:pStyle w:val="ListParagraph"/>
        <w:numPr>
          <w:ilvl w:val="0"/>
          <w:numId w:val="12"/>
        </w:numPr>
        <w:rPr>
          <w:sz w:val="22"/>
          <w:szCs w:val="22"/>
        </w:rPr>
      </w:pPr>
      <w:r w:rsidRPr="003319B9">
        <w:rPr>
          <w:sz w:val="22"/>
          <w:szCs w:val="22"/>
        </w:rPr>
        <w:t xml:space="preserve">Sympathy to Families of: </w:t>
      </w:r>
      <w:r w:rsidR="000511A5">
        <w:rPr>
          <w:sz w:val="22"/>
          <w:szCs w:val="22"/>
        </w:rPr>
        <w:t>Lucy Theobald, Bob Theuner, Anne Stafford, Betty Jo Kremmer, June Ferguson, Dorothy Myhre, Duane Jeglum, Margaret Mulvihill, Joan Hodge</w:t>
      </w:r>
      <w:r w:rsidR="000511A5">
        <w:rPr>
          <w:sz w:val="22"/>
          <w:szCs w:val="22"/>
        </w:rPr>
        <w:tab/>
      </w:r>
    </w:p>
    <w:p w:rsidR="000511A5" w:rsidRDefault="000511A5" w:rsidP="00F32DBB">
      <w:pPr>
        <w:pStyle w:val="ListParagraph"/>
        <w:numPr>
          <w:ilvl w:val="0"/>
          <w:numId w:val="12"/>
        </w:numPr>
        <w:rPr>
          <w:sz w:val="22"/>
          <w:szCs w:val="22"/>
        </w:rPr>
      </w:pPr>
      <w:r>
        <w:rPr>
          <w:sz w:val="22"/>
          <w:szCs w:val="22"/>
        </w:rPr>
        <w:t>35</w:t>
      </w:r>
      <w:r w:rsidRPr="000511A5">
        <w:rPr>
          <w:sz w:val="22"/>
          <w:szCs w:val="22"/>
          <w:vertAlign w:val="superscript"/>
        </w:rPr>
        <w:t>th</w:t>
      </w:r>
      <w:r>
        <w:rPr>
          <w:sz w:val="22"/>
          <w:szCs w:val="22"/>
        </w:rPr>
        <w:t xml:space="preserve"> Pheasants &amp; Habitat Unlimited will be holding their fall banquet on Friday, October 27</w:t>
      </w:r>
      <w:r w:rsidRPr="000511A5">
        <w:rPr>
          <w:sz w:val="22"/>
          <w:szCs w:val="22"/>
          <w:vertAlign w:val="superscript"/>
        </w:rPr>
        <w:t>th</w:t>
      </w:r>
    </w:p>
    <w:p w:rsidR="000511A5" w:rsidRDefault="000511A5" w:rsidP="00F32DBB">
      <w:pPr>
        <w:pStyle w:val="ListParagraph"/>
        <w:numPr>
          <w:ilvl w:val="0"/>
          <w:numId w:val="12"/>
        </w:numPr>
        <w:rPr>
          <w:sz w:val="22"/>
          <w:szCs w:val="22"/>
        </w:rPr>
      </w:pPr>
      <w:r>
        <w:rPr>
          <w:sz w:val="22"/>
          <w:szCs w:val="22"/>
        </w:rPr>
        <w:t>Trick or Treat Dash is scheduled for Saturday, October 28</w:t>
      </w:r>
      <w:r w:rsidRPr="000511A5">
        <w:rPr>
          <w:sz w:val="22"/>
          <w:szCs w:val="22"/>
          <w:vertAlign w:val="superscript"/>
        </w:rPr>
        <w:t>th</w:t>
      </w:r>
    </w:p>
    <w:p w:rsidR="000511A5" w:rsidRDefault="000511A5" w:rsidP="00F32DBB">
      <w:pPr>
        <w:pStyle w:val="ListParagraph"/>
        <w:numPr>
          <w:ilvl w:val="0"/>
          <w:numId w:val="12"/>
        </w:numPr>
        <w:rPr>
          <w:sz w:val="22"/>
          <w:szCs w:val="22"/>
        </w:rPr>
      </w:pPr>
      <w:r>
        <w:rPr>
          <w:sz w:val="22"/>
          <w:szCs w:val="22"/>
        </w:rPr>
        <w:t>Wishing all our ghosts and goblins a fun filled Halloween!  Thanks to all the organizations who are holding parties along with the traditional trick or treating!</w:t>
      </w:r>
    </w:p>
    <w:p w:rsidR="000511A5" w:rsidRDefault="000511A5" w:rsidP="00F32DBB">
      <w:pPr>
        <w:pStyle w:val="ListParagraph"/>
        <w:numPr>
          <w:ilvl w:val="0"/>
          <w:numId w:val="12"/>
        </w:numPr>
        <w:rPr>
          <w:sz w:val="22"/>
          <w:szCs w:val="22"/>
        </w:rPr>
      </w:pPr>
      <w:r>
        <w:rPr>
          <w:sz w:val="22"/>
          <w:szCs w:val="22"/>
        </w:rPr>
        <w:t>Root River Dental will be holding their annual “Candy Buy—Back for the Troops”.  $1 per pound of candy up to $5 per child.</w:t>
      </w:r>
    </w:p>
    <w:p w:rsidR="000511A5" w:rsidRDefault="000511A5" w:rsidP="00F32DBB">
      <w:pPr>
        <w:pStyle w:val="ListParagraph"/>
        <w:numPr>
          <w:ilvl w:val="0"/>
          <w:numId w:val="12"/>
        </w:numPr>
        <w:rPr>
          <w:sz w:val="22"/>
          <w:szCs w:val="22"/>
        </w:rPr>
      </w:pPr>
      <w:r>
        <w:rPr>
          <w:sz w:val="22"/>
          <w:szCs w:val="22"/>
        </w:rPr>
        <w:t>Morning Lions raised $1,300 for White Cane Day.</w:t>
      </w:r>
    </w:p>
    <w:p w:rsidR="000511A5" w:rsidRDefault="000511A5" w:rsidP="00F32DBB">
      <w:pPr>
        <w:pStyle w:val="ListParagraph"/>
        <w:numPr>
          <w:ilvl w:val="0"/>
          <w:numId w:val="12"/>
        </w:numPr>
        <w:rPr>
          <w:sz w:val="22"/>
          <w:szCs w:val="22"/>
        </w:rPr>
      </w:pPr>
      <w:r>
        <w:rPr>
          <w:sz w:val="22"/>
          <w:szCs w:val="22"/>
        </w:rPr>
        <w:t>Congratulations to Jennifer Mack who will perform with Twin Cities professional dance company.</w:t>
      </w:r>
    </w:p>
    <w:p w:rsidR="000511A5" w:rsidRDefault="000511A5" w:rsidP="00F32DBB">
      <w:pPr>
        <w:pStyle w:val="ListParagraph"/>
        <w:numPr>
          <w:ilvl w:val="0"/>
          <w:numId w:val="12"/>
        </w:numPr>
        <w:rPr>
          <w:sz w:val="22"/>
          <w:szCs w:val="22"/>
        </w:rPr>
      </w:pPr>
      <w:r>
        <w:rPr>
          <w:sz w:val="22"/>
          <w:szCs w:val="22"/>
        </w:rPr>
        <w:t>Congratulations to Ironwood Christian Ranch who was named outstanding employer of people with disabilities.</w:t>
      </w:r>
    </w:p>
    <w:p w:rsidR="00F32DBB" w:rsidRPr="003319B9" w:rsidRDefault="00F32DBB" w:rsidP="00F32DBB">
      <w:pPr>
        <w:pStyle w:val="ListParagraph"/>
        <w:ind w:left="180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3B47BA" w:rsidRPr="0040658A" w:rsidRDefault="00AE62C4" w:rsidP="00160968">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p>
    <w:p w:rsidR="0040658A" w:rsidRPr="00A3717A" w:rsidRDefault="0040658A" w:rsidP="0040658A">
      <w:pPr>
        <w:pStyle w:val="ListParagraph"/>
        <w:ind w:left="2160"/>
        <w:jc w:val="both"/>
        <w:rPr>
          <w:b/>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r w:rsidR="00D33A32">
        <w:rPr>
          <w:sz w:val="22"/>
          <w:szCs w:val="22"/>
          <w:u w:val="single"/>
        </w:rPr>
        <w:t>-</w:t>
      </w:r>
    </w:p>
    <w:p w:rsidR="00FE3C45" w:rsidRDefault="00561805" w:rsidP="00FE3C45">
      <w:pPr>
        <w:pStyle w:val="ListParagraph"/>
        <w:numPr>
          <w:ilvl w:val="1"/>
          <w:numId w:val="3"/>
        </w:numPr>
        <w:jc w:val="both"/>
        <w:rPr>
          <w:sz w:val="22"/>
          <w:szCs w:val="22"/>
        </w:rPr>
      </w:pPr>
      <w:r>
        <w:rPr>
          <w:sz w:val="22"/>
          <w:szCs w:val="22"/>
        </w:rPr>
        <w:t>No Report</w:t>
      </w:r>
    </w:p>
    <w:p w:rsidR="009B617A" w:rsidRPr="009B617A" w:rsidRDefault="009B617A" w:rsidP="009B617A">
      <w:pPr>
        <w:pStyle w:val="ListParagraph"/>
        <w:ind w:left="2160"/>
        <w:jc w:val="both"/>
        <w:rPr>
          <w:sz w:val="22"/>
          <w:szCs w:val="22"/>
        </w:rPr>
      </w:pPr>
    </w:p>
    <w:p w:rsidR="00A36E3C" w:rsidRPr="00A36E3C" w:rsidRDefault="0017798D" w:rsidP="00A36E3C">
      <w:pPr>
        <w:pStyle w:val="ListParagraph"/>
        <w:numPr>
          <w:ilvl w:val="0"/>
          <w:numId w:val="3"/>
        </w:numPr>
        <w:jc w:val="both"/>
        <w:rPr>
          <w:b/>
          <w:sz w:val="22"/>
          <w:szCs w:val="22"/>
        </w:rPr>
      </w:pPr>
      <w:r>
        <w:rPr>
          <w:sz w:val="22"/>
          <w:szCs w:val="22"/>
          <w:u w:val="single"/>
        </w:rPr>
        <w:t>Public Works Supervisor</w:t>
      </w:r>
      <w:r w:rsidR="00032840">
        <w:rPr>
          <w:sz w:val="22"/>
          <w:szCs w:val="22"/>
          <w:u w:val="single"/>
        </w:rPr>
        <w:t xml:space="preserve"> –</w:t>
      </w:r>
      <w:r w:rsidR="00032840">
        <w:rPr>
          <w:sz w:val="22"/>
          <w:szCs w:val="22"/>
        </w:rPr>
        <w:t xml:space="preserve"> </w:t>
      </w:r>
    </w:p>
    <w:p w:rsidR="00A3717A" w:rsidRPr="00561805" w:rsidRDefault="00907524" w:rsidP="00561805">
      <w:pPr>
        <w:pStyle w:val="ListParagraph"/>
        <w:numPr>
          <w:ilvl w:val="1"/>
          <w:numId w:val="3"/>
        </w:numPr>
        <w:jc w:val="both"/>
        <w:rPr>
          <w:b/>
          <w:sz w:val="22"/>
          <w:szCs w:val="22"/>
        </w:rPr>
      </w:pPr>
      <w:r>
        <w:rPr>
          <w:rFonts w:cs="Tahoma"/>
          <w:color w:val="000000"/>
          <w:sz w:val="22"/>
          <w:szCs w:val="22"/>
        </w:rPr>
        <w:t>Bi-Weekly Report</w:t>
      </w:r>
    </w:p>
    <w:p w:rsidR="00907524" w:rsidRPr="000D0AD1" w:rsidRDefault="00907524" w:rsidP="00907524">
      <w:pPr>
        <w:pStyle w:val="ListParagraph"/>
        <w:ind w:left="2160"/>
        <w:jc w:val="both"/>
        <w:rPr>
          <w:b/>
          <w:sz w:val="22"/>
          <w:szCs w:val="22"/>
        </w:rPr>
      </w:pPr>
    </w:p>
    <w:p w:rsidR="00B7770A" w:rsidRPr="00160968"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60968" w:rsidRPr="004149C0" w:rsidRDefault="00E50971" w:rsidP="00160968">
      <w:pPr>
        <w:pStyle w:val="ListParagraph"/>
        <w:numPr>
          <w:ilvl w:val="1"/>
          <w:numId w:val="3"/>
        </w:numPr>
        <w:jc w:val="both"/>
        <w:rPr>
          <w:b/>
          <w:sz w:val="22"/>
          <w:szCs w:val="22"/>
        </w:rPr>
      </w:pPr>
      <w:r>
        <w:rPr>
          <w:sz w:val="22"/>
          <w:szCs w:val="22"/>
        </w:rPr>
        <w:t>October report</w:t>
      </w:r>
    </w:p>
    <w:p w:rsidR="00C177B7" w:rsidRPr="004A4C85" w:rsidRDefault="00C177B7" w:rsidP="00C177B7">
      <w:pPr>
        <w:pStyle w:val="ListParagraph"/>
        <w:ind w:left="2160"/>
        <w:jc w:val="both"/>
        <w:rPr>
          <w:b/>
          <w:sz w:val="22"/>
          <w:szCs w:val="22"/>
        </w:rPr>
      </w:pPr>
    </w:p>
    <w:p w:rsidR="009A03E0" w:rsidRPr="00D33A32" w:rsidRDefault="000C702E" w:rsidP="00D33A32">
      <w:pPr>
        <w:pStyle w:val="ListParagraph"/>
        <w:numPr>
          <w:ilvl w:val="0"/>
          <w:numId w:val="3"/>
        </w:numPr>
        <w:jc w:val="both"/>
        <w:rPr>
          <w:b/>
          <w:sz w:val="22"/>
          <w:szCs w:val="22"/>
        </w:rPr>
      </w:pPr>
      <w:r w:rsidRPr="00B7770A">
        <w:rPr>
          <w:sz w:val="22"/>
          <w:szCs w:val="22"/>
          <w:u w:val="single"/>
        </w:rPr>
        <w:t>Fire Chief Report</w:t>
      </w:r>
      <w:r w:rsidR="0020551F">
        <w:rPr>
          <w:sz w:val="22"/>
          <w:szCs w:val="22"/>
        </w:rPr>
        <w:t xml:space="preserve"> –</w:t>
      </w:r>
    </w:p>
    <w:p w:rsidR="00D33A32" w:rsidRPr="0000566F" w:rsidRDefault="00561805" w:rsidP="0000566F">
      <w:pPr>
        <w:pStyle w:val="ListParagraph"/>
        <w:numPr>
          <w:ilvl w:val="0"/>
          <w:numId w:val="5"/>
        </w:numPr>
        <w:jc w:val="both"/>
        <w:rPr>
          <w:b/>
          <w:sz w:val="22"/>
          <w:szCs w:val="22"/>
        </w:rPr>
      </w:pPr>
      <w:r>
        <w:rPr>
          <w:sz w:val="22"/>
          <w:szCs w:val="22"/>
        </w:rPr>
        <w:t xml:space="preserve">No Report </w:t>
      </w:r>
    </w:p>
    <w:p w:rsidR="001C10DE" w:rsidRPr="00B7770A" w:rsidRDefault="001C10DE" w:rsidP="001C10DE">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E50971" w:rsidRDefault="00E50971" w:rsidP="00E50971">
      <w:pPr>
        <w:pStyle w:val="ListParagraph"/>
        <w:numPr>
          <w:ilvl w:val="1"/>
          <w:numId w:val="3"/>
        </w:numPr>
        <w:tabs>
          <w:tab w:val="left" w:pos="2340"/>
        </w:tabs>
        <w:jc w:val="both"/>
        <w:rPr>
          <w:b/>
          <w:sz w:val="22"/>
          <w:szCs w:val="22"/>
        </w:rPr>
      </w:pPr>
      <w:r>
        <w:rPr>
          <w:sz w:val="22"/>
          <w:szCs w:val="22"/>
        </w:rPr>
        <w:t>No Report</w:t>
      </w:r>
    </w:p>
    <w:p w:rsidR="003319B9" w:rsidRDefault="003319B9" w:rsidP="003319B9">
      <w:pPr>
        <w:jc w:val="both"/>
        <w:rPr>
          <w:b/>
          <w:sz w:val="22"/>
          <w:szCs w:val="22"/>
        </w:rPr>
      </w:pPr>
    </w:p>
    <w:p w:rsidR="00D00D6A" w:rsidRDefault="002F335B" w:rsidP="003319B9">
      <w:pPr>
        <w:pStyle w:val="ListParagraph"/>
        <w:numPr>
          <w:ilvl w:val="0"/>
          <w:numId w:val="1"/>
        </w:numPr>
        <w:rPr>
          <w:b/>
          <w:sz w:val="22"/>
          <w:szCs w:val="22"/>
        </w:rPr>
      </w:pPr>
      <w:r w:rsidRPr="00D71304">
        <w:rPr>
          <w:b/>
          <w:sz w:val="22"/>
          <w:szCs w:val="22"/>
        </w:rPr>
        <w:t>COMMITTEE, COMMISSIONS AND BOARD REPORTS</w:t>
      </w:r>
    </w:p>
    <w:p w:rsidR="00E50971" w:rsidRPr="00D71304" w:rsidRDefault="00E50971" w:rsidP="00E50971">
      <w:pPr>
        <w:pStyle w:val="ListParagraph"/>
        <w:ind w:left="1080"/>
        <w:rPr>
          <w:b/>
          <w:sz w:val="22"/>
          <w:szCs w:val="22"/>
        </w:rPr>
      </w:pP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F13ECB">
        <w:rPr>
          <w:sz w:val="22"/>
          <w:szCs w:val="22"/>
        </w:rPr>
        <w:t xml:space="preserve"> </w:t>
      </w:r>
      <w:r w:rsidR="0000566F">
        <w:rPr>
          <w:sz w:val="22"/>
          <w:szCs w:val="22"/>
        </w:rPr>
        <w:t>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F32DBB">
        <w:rPr>
          <w:sz w:val="22"/>
          <w:szCs w:val="22"/>
        </w:rPr>
        <w:t xml:space="preserve"> </w:t>
      </w:r>
      <w:r w:rsidR="00E50971">
        <w:rPr>
          <w:sz w:val="22"/>
          <w:szCs w:val="22"/>
        </w:rPr>
        <w:t>No Report</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F32DBB">
        <w:rPr>
          <w:sz w:val="22"/>
          <w:szCs w:val="22"/>
        </w:rPr>
        <w:t>No Report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w:t>
      </w:r>
      <w:r w:rsidR="00385E2C">
        <w:rPr>
          <w:sz w:val="22"/>
          <w:szCs w:val="22"/>
        </w:rPr>
        <w:t>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EC0894">
        <w:rPr>
          <w:sz w:val="22"/>
          <w:szCs w:val="22"/>
          <w:u w:val="single"/>
        </w:rPr>
        <w:t>:</w:t>
      </w:r>
      <w:r w:rsidR="003319B9">
        <w:rPr>
          <w:sz w:val="22"/>
          <w:szCs w:val="22"/>
        </w:rPr>
        <w:t xml:space="preserve"> </w:t>
      </w:r>
      <w:r w:rsidR="00F32DBB">
        <w:rPr>
          <w:sz w:val="22"/>
          <w:szCs w:val="22"/>
        </w:rPr>
        <w:t>No Report</w:t>
      </w:r>
    </w:p>
    <w:p w:rsidR="00A65340" w:rsidRDefault="00C813B9" w:rsidP="00C345CF">
      <w:pPr>
        <w:pStyle w:val="ListParagraph"/>
        <w:numPr>
          <w:ilvl w:val="0"/>
          <w:numId w:val="2"/>
        </w:numPr>
        <w:rPr>
          <w:sz w:val="22"/>
          <w:szCs w:val="22"/>
        </w:rPr>
      </w:pPr>
      <w:r w:rsidRPr="002B4A69">
        <w:rPr>
          <w:sz w:val="22"/>
          <w:szCs w:val="22"/>
          <w:u w:val="single"/>
        </w:rPr>
        <w:t>Personnel</w:t>
      </w:r>
      <w:r w:rsidR="0063321F" w:rsidRPr="002B4A69">
        <w:rPr>
          <w:sz w:val="22"/>
          <w:szCs w:val="22"/>
        </w:rPr>
        <w:t>:</w:t>
      </w:r>
      <w:r w:rsidR="00394728" w:rsidRPr="002B4A69">
        <w:rPr>
          <w:sz w:val="22"/>
          <w:szCs w:val="22"/>
        </w:rPr>
        <w:t xml:space="preserve"> </w:t>
      </w:r>
      <w:r w:rsidR="00DC5DE1">
        <w:rPr>
          <w:sz w:val="22"/>
          <w:szCs w:val="22"/>
        </w:rPr>
        <w:t xml:space="preserve"> No Report</w:t>
      </w:r>
    </w:p>
    <w:p w:rsidR="00A27BFE" w:rsidRPr="00A65340" w:rsidRDefault="00A27BFE" w:rsidP="00C345CF">
      <w:pPr>
        <w:pStyle w:val="ListParagraph"/>
        <w:numPr>
          <w:ilvl w:val="0"/>
          <w:numId w:val="2"/>
        </w:numPr>
        <w:rPr>
          <w:sz w:val="22"/>
          <w:szCs w:val="22"/>
        </w:rPr>
      </w:pPr>
      <w:r>
        <w:rPr>
          <w:sz w:val="22"/>
          <w:szCs w:val="22"/>
          <w:u w:val="single"/>
        </w:rPr>
        <w:t>Planning &amp; Zoning</w:t>
      </w:r>
      <w:r w:rsidR="00E50971">
        <w:rPr>
          <w:sz w:val="22"/>
          <w:szCs w:val="22"/>
        </w:rPr>
        <w:t>:  No Report</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41563D">
        <w:rPr>
          <w:sz w:val="22"/>
          <w:szCs w:val="22"/>
        </w:rPr>
        <w:t xml:space="preserve"> </w:t>
      </w:r>
      <w:r w:rsidR="00E50971">
        <w:rPr>
          <w:sz w:val="22"/>
          <w:szCs w:val="22"/>
        </w:rPr>
        <w:t xml:space="preserve"> No Report</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w:t>
      </w:r>
      <w:r w:rsidR="001C10DE">
        <w:rPr>
          <w:sz w:val="22"/>
          <w:szCs w:val="22"/>
        </w:rPr>
        <w:t xml:space="preserve"> </w:t>
      </w:r>
      <w:r w:rsidR="00F32DBB">
        <w:rPr>
          <w:sz w:val="22"/>
          <w:szCs w:val="22"/>
        </w:rPr>
        <w:t>No Report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E50971">
        <w:rPr>
          <w:sz w:val="22"/>
          <w:szCs w:val="22"/>
        </w:rPr>
        <w:t xml:space="preserve"> No Report</w:t>
      </w:r>
    </w:p>
    <w:p w:rsidR="001C10DE" w:rsidRPr="001C10DE" w:rsidRDefault="002F335B" w:rsidP="000E64DC">
      <w:pPr>
        <w:pStyle w:val="ListParagraph"/>
        <w:numPr>
          <w:ilvl w:val="0"/>
          <w:numId w:val="2"/>
        </w:numPr>
        <w:rPr>
          <w:b/>
          <w:sz w:val="22"/>
          <w:szCs w:val="22"/>
        </w:rPr>
      </w:pPr>
      <w:r w:rsidRPr="001C10DE">
        <w:rPr>
          <w:sz w:val="22"/>
          <w:szCs w:val="22"/>
          <w:u w:val="single"/>
        </w:rPr>
        <w:t>ROCOG</w:t>
      </w:r>
      <w:r w:rsidR="0063321F" w:rsidRPr="001C10DE">
        <w:rPr>
          <w:sz w:val="22"/>
          <w:szCs w:val="22"/>
          <w:u w:val="single"/>
        </w:rPr>
        <w:t>:</w:t>
      </w:r>
      <w:r w:rsidR="00607AFE" w:rsidRPr="001C10DE">
        <w:rPr>
          <w:sz w:val="22"/>
          <w:szCs w:val="22"/>
        </w:rPr>
        <w:t xml:space="preserve"> </w:t>
      </w:r>
      <w:r w:rsidR="00E50971">
        <w:rPr>
          <w:sz w:val="22"/>
          <w:szCs w:val="22"/>
        </w:rPr>
        <w:t xml:space="preserve"> No Report</w:t>
      </w:r>
      <w:r w:rsidR="00F32DBB">
        <w:rPr>
          <w:sz w:val="22"/>
          <w:szCs w:val="22"/>
        </w:rPr>
        <w:t xml:space="preserve"> </w:t>
      </w:r>
    </w:p>
    <w:p w:rsidR="00982CE1" w:rsidRPr="001C10DE" w:rsidRDefault="00090646" w:rsidP="000E64DC">
      <w:pPr>
        <w:pStyle w:val="ListParagraph"/>
        <w:numPr>
          <w:ilvl w:val="0"/>
          <w:numId w:val="2"/>
        </w:numPr>
        <w:rPr>
          <w:b/>
          <w:sz w:val="22"/>
          <w:szCs w:val="22"/>
        </w:rPr>
      </w:pPr>
      <w:r w:rsidRPr="001C10DE">
        <w:rPr>
          <w:sz w:val="22"/>
          <w:szCs w:val="22"/>
          <w:u w:val="single"/>
        </w:rPr>
        <w:t>STEW180</w:t>
      </w:r>
      <w:r w:rsidR="0063321F" w:rsidRPr="001C10DE">
        <w:rPr>
          <w:sz w:val="22"/>
          <w:szCs w:val="22"/>
        </w:rPr>
        <w:t>:</w:t>
      </w:r>
      <w:r w:rsidR="00C70522" w:rsidRPr="001C10DE">
        <w:rPr>
          <w:sz w:val="22"/>
          <w:szCs w:val="22"/>
        </w:rPr>
        <w:t xml:space="preserve"> </w:t>
      </w:r>
      <w:r w:rsidR="00C069B5" w:rsidRPr="001C10DE">
        <w:rPr>
          <w:sz w:val="22"/>
          <w:szCs w:val="22"/>
        </w:rPr>
        <w:t xml:space="preserve">No </w:t>
      </w:r>
      <w:r w:rsidR="00A75828" w:rsidRPr="001C10DE">
        <w:rPr>
          <w:sz w:val="22"/>
          <w:szCs w:val="22"/>
        </w:rPr>
        <w:t>R</w:t>
      </w:r>
      <w:r w:rsidR="00C069B5" w:rsidRPr="001C10DE">
        <w:rPr>
          <w:sz w:val="22"/>
          <w:szCs w:val="22"/>
        </w:rPr>
        <w:t>eport</w:t>
      </w:r>
    </w:p>
    <w:p w:rsidR="00B0121E" w:rsidRPr="0004626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A27BFE">
        <w:rPr>
          <w:sz w:val="22"/>
          <w:szCs w:val="22"/>
        </w:rPr>
        <w:t>No Report</w:t>
      </w:r>
    </w:p>
    <w:p w:rsidR="00FE3C45" w:rsidRPr="00FE3C45" w:rsidRDefault="00FE3C45" w:rsidP="00FE3C45">
      <w:pPr>
        <w:pStyle w:val="ListParagraph"/>
        <w:ind w:left="1800"/>
        <w:rPr>
          <w:b/>
          <w:sz w:val="22"/>
          <w:szCs w:val="22"/>
        </w:rPr>
      </w:pPr>
    </w:p>
    <w:p w:rsidR="0071080C" w:rsidRPr="0071080C" w:rsidRDefault="00AC3B5E" w:rsidP="0071080C">
      <w:pPr>
        <w:pStyle w:val="ListParagraph"/>
        <w:numPr>
          <w:ilvl w:val="0"/>
          <w:numId w:val="1"/>
        </w:numPr>
        <w:rPr>
          <w:sz w:val="22"/>
          <w:szCs w:val="22"/>
        </w:rPr>
      </w:pPr>
      <w:r w:rsidRPr="00627FC5">
        <w:rPr>
          <w:b/>
          <w:sz w:val="22"/>
          <w:szCs w:val="22"/>
        </w:rPr>
        <w:t>COMMUNICATIONS</w:t>
      </w:r>
      <w:r w:rsidR="0000566F">
        <w:rPr>
          <w:b/>
          <w:sz w:val="22"/>
          <w:szCs w:val="22"/>
        </w:rPr>
        <w:tab/>
      </w:r>
    </w:p>
    <w:p w:rsidR="0071080C" w:rsidRPr="0071080C" w:rsidRDefault="0071080C" w:rsidP="0071080C">
      <w:pPr>
        <w:pStyle w:val="ListParagraph"/>
        <w:ind w:left="1755"/>
        <w:rPr>
          <w:sz w:val="22"/>
          <w:szCs w:val="22"/>
        </w:rPr>
      </w:pPr>
    </w:p>
    <w:p w:rsidR="009C0146" w:rsidRPr="0000566F" w:rsidRDefault="00373B8D" w:rsidP="0000566F">
      <w:pPr>
        <w:pStyle w:val="ListParagraph"/>
        <w:numPr>
          <w:ilvl w:val="0"/>
          <w:numId w:val="1"/>
        </w:numPr>
        <w:rPr>
          <w:b/>
          <w:sz w:val="22"/>
          <w:szCs w:val="22"/>
        </w:rPr>
      </w:pPr>
      <w:r w:rsidRPr="0000566F">
        <w:rPr>
          <w:b/>
          <w:sz w:val="22"/>
          <w:szCs w:val="22"/>
        </w:rPr>
        <w:t>RECOGNITION OF GUEST(S) OPEN MIC</w:t>
      </w:r>
      <w:r w:rsidR="004133D8" w:rsidRPr="0000566F">
        <w:rPr>
          <w:b/>
          <w:sz w:val="22"/>
          <w:szCs w:val="22"/>
        </w:rPr>
        <w:t xml:space="preserve"> </w:t>
      </w:r>
      <w:r w:rsidR="00A85833" w:rsidRPr="0000566F">
        <w:rPr>
          <w:b/>
          <w:sz w:val="22"/>
          <w:szCs w:val="22"/>
        </w:rPr>
        <w:t xml:space="preserve"> </w:t>
      </w:r>
    </w:p>
    <w:p w:rsidR="00DC2356" w:rsidRDefault="00DC2356" w:rsidP="00DC2356">
      <w:pPr>
        <w:pStyle w:val="ListParagraph"/>
        <w:ind w:left="1080"/>
        <w:rPr>
          <w:b/>
          <w:sz w:val="22"/>
          <w:szCs w:val="22"/>
        </w:rPr>
      </w:pPr>
    </w:p>
    <w:p w:rsidR="0013405D" w:rsidRPr="00D15BB6" w:rsidRDefault="0013405D" w:rsidP="000056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w:t>
      </w:r>
      <w:r w:rsidR="00163C46">
        <w:rPr>
          <w:sz w:val="22"/>
          <w:szCs w:val="22"/>
        </w:rPr>
        <w:t>Anderson</w:t>
      </w:r>
      <w:r w:rsidR="00A27BFE">
        <w:rPr>
          <w:sz w:val="22"/>
          <w:szCs w:val="22"/>
        </w:rPr>
        <w:t xml:space="preserve">, </w:t>
      </w:r>
      <w:r w:rsidR="006252D9">
        <w:rPr>
          <w:sz w:val="22"/>
          <w:szCs w:val="22"/>
        </w:rPr>
        <w:t>second by</w:t>
      </w:r>
      <w:r w:rsidR="00C77644">
        <w:rPr>
          <w:sz w:val="22"/>
          <w:szCs w:val="22"/>
        </w:rPr>
        <w:t xml:space="preserve"> </w:t>
      </w:r>
      <w:r w:rsidR="00F32DBB">
        <w:rPr>
          <w:sz w:val="22"/>
          <w:szCs w:val="22"/>
        </w:rPr>
        <w:t>Beyer</w:t>
      </w:r>
      <w:r w:rsidR="007F1745">
        <w:rPr>
          <w:sz w:val="22"/>
          <w:szCs w:val="22"/>
        </w:rPr>
        <w:t xml:space="preserve"> </w:t>
      </w:r>
      <w:r w:rsidR="00022652">
        <w:rPr>
          <w:sz w:val="22"/>
          <w:szCs w:val="22"/>
        </w:rPr>
        <w:t>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B23DF6" w:rsidRDefault="00B23DF6" w:rsidP="009E3990">
      <w:pPr>
        <w:rPr>
          <w:sz w:val="22"/>
          <w:szCs w:val="22"/>
        </w:rPr>
      </w:pPr>
    </w:p>
    <w:p w:rsidR="00E50971" w:rsidRDefault="00E50971" w:rsidP="009E3990">
      <w:pPr>
        <w:rPr>
          <w:sz w:val="22"/>
          <w:szCs w:val="22"/>
        </w:rPr>
      </w:pPr>
      <w:r>
        <w:rPr>
          <w:sz w:val="22"/>
          <w:szCs w:val="22"/>
        </w:rPr>
        <w:t>Barbara K. Neubauer</w:t>
      </w:r>
    </w:p>
    <w:p w:rsidR="0071080C" w:rsidRDefault="00E50971" w:rsidP="009E3990">
      <w:pPr>
        <w:rPr>
          <w:sz w:val="22"/>
          <w:szCs w:val="22"/>
        </w:rPr>
      </w:pPr>
      <w:r>
        <w:rPr>
          <w:sz w:val="22"/>
          <w:szCs w:val="22"/>
        </w:rPr>
        <w:t xml:space="preserve">Finance Director </w:t>
      </w:r>
    </w:p>
    <w:sectPr w:rsidR="0071080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BB3267">
      <w:rPr>
        <w:color w:val="666699"/>
        <w:sz w:val="18"/>
        <w:szCs w:val="18"/>
      </w:rPr>
      <w:t>10</w:t>
    </w:r>
    <w:r w:rsidR="00E90C4D">
      <w:rPr>
        <w:color w:val="666699"/>
        <w:sz w:val="18"/>
        <w:szCs w:val="18"/>
      </w:rPr>
      <w:t>.</w:t>
    </w:r>
    <w:r w:rsidR="0077425F">
      <w:rPr>
        <w:color w:val="666699"/>
        <w:sz w:val="18"/>
        <w:szCs w:val="18"/>
      </w:rPr>
      <w:t>24</w:t>
    </w:r>
    <w:r w:rsidR="0013686A">
      <w:rPr>
        <w:color w:val="666699"/>
        <w:sz w:val="18"/>
        <w:szCs w:val="18"/>
      </w:rPr>
      <w:t>.</w:t>
    </w:r>
    <w:r w:rsidR="006C7CB9">
      <w:rPr>
        <w:color w:val="666699"/>
        <w:sz w:val="18"/>
        <w:szCs w:val="18"/>
      </w:rPr>
      <w:t>2017</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FD"/>
    <w:multiLevelType w:val="hybridMultilevel"/>
    <w:tmpl w:val="DCA64E70"/>
    <w:lvl w:ilvl="0" w:tplc="90547BEC">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251BAD"/>
    <w:multiLevelType w:val="hybridMultilevel"/>
    <w:tmpl w:val="C18C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D07255"/>
    <w:multiLevelType w:val="hybridMultilevel"/>
    <w:tmpl w:val="BE428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A599F"/>
    <w:multiLevelType w:val="hybridMultilevel"/>
    <w:tmpl w:val="881E5748"/>
    <w:lvl w:ilvl="0" w:tplc="CAD29714">
      <w:start w:val="1"/>
      <w:numFmt w:val="upperLetter"/>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AE465A5"/>
    <w:multiLevelType w:val="hybridMultilevel"/>
    <w:tmpl w:val="0DAE3F78"/>
    <w:lvl w:ilvl="0" w:tplc="91D2B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E24BE0"/>
    <w:multiLevelType w:val="hybridMultilevel"/>
    <w:tmpl w:val="91447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6862EA"/>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5C1A80"/>
    <w:multiLevelType w:val="hybridMultilevel"/>
    <w:tmpl w:val="C94C1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4431EB"/>
    <w:multiLevelType w:val="hybridMultilevel"/>
    <w:tmpl w:val="A4549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DD7672"/>
    <w:multiLevelType w:val="hybridMultilevel"/>
    <w:tmpl w:val="A7923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634ECB"/>
    <w:multiLevelType w:val="hybridMultilevel"/>
    <w:tmpl w:val="B74698E4"/>
    <w:lvl w:ilvl="0" w:tplc="FE42C1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291CB7"/>
    <w:multiLevelType w:val="hybridMultilevel"/>
    <w:tmpl w:val="26B8BF1C"/>
    <w:lvl w:ilvl="0" w:tplc="14FEA1C2">
      <w:start w:val="1"/>
      <w:numFmt w:val="upperLetter"/>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11"/>
  </w:num>
  <w:num w:numId="4">
    <w:abstractNumId w:val="6"/>
  </w:num>
  <w:num w:numId="5">
    <w:abstractNumId w:val="12"/>
  </w:num>
  <w:num w:numId="6">
    <w:abstractNumId w:val="1"/>
  </w:num>
  <w:num w:numId="7">
    <w:abstractNumId w:val="0"/>
  </w:num>
  <w:num w:numId="8">
    <w:abstractNumId w:val="10"/>
  </w:num>
  <w:num w:numId="9">
    <w:abstractNumId w:val="9"/>
  </w:num>
  <w:num w:numId="10">
    <w:abstractNumId w:val="13"/>
  </w:num>
  <w:num w:numId="11">
    <w:abstractNumId w:val="2"/>
  </w:num>
  <w:num w:numId="12">
    <w:abstractNumId w:val="5"/>
  </w:num>
  <w:num w:numId="13">
    <w:abstractNumId w:val="14"/>
  </w:num>
  <w:num w:numId="14">
    <w:abstractNumId w:val="4"/>
  </w:num>
  <w:num w:numId="15">
    <w:abstractNumId w:val="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0566F"/>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5DD7"/>
    <w:rsid w:val="00036A01"/>
    <w:rsid w:val="00036CFC"/>
    <w:rsid w:val="000411AE"/>
    <w:rsid w:val="000415C4"/>
    <w:rsid w:val="0004182E"/>
    <w:rsid w:val="00041E77"/>
    <w:rsid w:val="00042E80"/>
    <w:rsid w:val="00042FFB"/>
    <w:rsid w:val="0004332F"/>
    <w:rsid w:val="00045131"/>
    <w:rsid w:val="00046265"/>
    <w:rsid w:val="00046810"/>
    <w:rsid w:val="00046CDF"/>
    <w:rsid w:val="00047DA5"/>
    <w:rsid w:val="000504C7"/>
    <w:rsid w:val="000505AF"/>
    <w:rsid w:val="00050605"/>
    <w:rsid w:val="00050D4F"/>
    <w:rsid w:val="000511A5"/>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160"/>
    <w:rsid w:val="0007627E"/>
    <w:rsid w:val="00076434"/>
    <w:rsid w:val="0007653F"/>
    <w:rsid w:val="00076B08"/>
    <w:rsid w:val="00077051"/>
    <w:rsid w:val="0008071C"/>
    <w:rsid w:val="00080755"/>
    <w:rsid w:val="00081B87"/>
    <w:rsid w:val="00082CB2"/>
    <w:rsid w:val="00082CF2"/>
    <w:rsid w:val="00082DE9"/>
    <w:rsid w:val="000841A2"/>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97B0A"/>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0AD1"/>
    <w:rsid w:val="000D223D"/>
    <w:rsid w:val="000D258A"/>
    <w:rsid w:val="000D3255"/>
    <w:rsid w:val="000D36B5"/>
    <w:rsid w:val="000D6F24"/>
    <w:rsid w:val="000D70D5"/>
    <w:rsid w:val="000D77B4"/>
    <w:rsid w:val="000D7E24"/>
    <w:rsid w:val="000D7FB8"/>
    <w:rsid w:val="000E016B"/>
    <w:rsid w:val="000E04AD"/>
    <w:rsid w:val="000E0513"/>
    <w:rsid w:val="000E0984"/>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ED4"/>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86A"/>
    <w:rsid w:val="00136A8D"/>
    <w:rsid w:val="00137B87"/>
    <w:rsid w:val="001403D0"/>
    <w:rsid w:val="00140649"/>
    <w:rsid w:val="00141E51"/>
    <w:rsid w:val="00142241"/>
    <w:rsid w:val="00142581"/>
    <w:rsid w:val="00142941"/>
    <w:rsid w:val="001436D5"/>
    <w:rsid w:val="001439C0"/>
    <w:rsid w:val="001465AC"/>
    <w:rsid w:val="0014662F"/>
    <w:rsid w:val="00147759"/>
    <w:rsid w:val="00147A5E"/>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6E53"/>
    <w:rsid w:val="00157024"/>
    <w:rsid w:val="0015780C"/>
    <w:rsid w:val="00157D24"/>
    <w:rsid w:val="00160968"/>
    <w:rsid w:val="00160CC4"/>
    <w:rsid w:val="00160CFD"/>
    <w:rsid w:val="0016103A"/>
    <w:rsid w:val="00161A05"/>
    <w:rsid w:val="001625D6"/>
    <w:rsid w:val="00163046"/>
    <w:rsid w:val="0016379E"/>
    <w:rsid w:val="0016380D"/>
    <w:rsid w:val="00163C46"/>
    <w:rsid w:val="00164199"/>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98D"/>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0D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448B"/>
    <w:rsid w:val="001D55F2"/>
    <w:rsid w:val="001D5866"/>
    <w:rsid w:val="001D68C7"/>
    <w:rsid w:val="001D6C71"/>
    <w:rsid w:val="001D738A"/>
    <w:rsid w:val="001D7CDD"/>
    <w:rsid w:val="001E03D0"/>
    <w:rsid w:val="001E09CD"/>
    <w:rsid w:val="001E105D"/>
    <w:rsid w:val="001E1122"/>
    <w:rsid w:val="001E18FC"/>
    <w:rsid w:val="001E2892"/>
    <w:rsid w:val="001E3185"/>
    <w:rsid w:val="001E341A"/>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D79"/>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2C4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0BB"/>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B36"/>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12B"/>
    <w:rsid w:val="002873DA"/>
    <w:rsid w:val="00287B79"/>
    <w:rsid w:val="00290A78"/>
    <w:rsid w:val="00290CA3"/>
    <w:rsid w:val="002911DD"/>
    <w:rsid w:val="00291E8A"/>
    <w:rsid w:val="00292052"/>
    <w:rsid w:val="0029273F"/>
    <w:rsid w:val="0029308D"/>
    <w:rsid w:val="00294B31"/>
    <w:rsid w:val="00294C60"/>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5F52"/>
    <w:rsid w:val="002A6711"/>
    <w:rsid w:val="002A7BC9"/>
    <w:rsid w:val="002B068D"/>
    <w:rsid w:val="002B13BD"/>
    <w:rsid w:val="002B152E"/>
    <w:rsid w:val="002B1B12"/>
    <w:rsid w:val="002B1B44"/>
    <w:rsid w:val="002B1C6F"/>
    <w:rsid w:val="002B296D"/>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65B"/>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822"/>
    <w:rsid w:val="00310B95"/>
    <w:rsid w:val="00310C05"/>
    <w:rsid w:val="00311334"/>
    <w:rsid w:val="00311A69"/>
    <w:rsid w:val="00311AF5"/>
    <w:rsid w:val="00313772"/>
    <w:rsid w:val="00313B74"/>
    <w:rsid w:val="003143B3"/>
    <w:rsid w:val="00314AD2"/>
    <w:rsid w:val="0031565D"/>
    <w:rsid w:val="003156B9"/>
    <w:rsid w:val="00315870"/>
    <w:rsid w:val="00315C36"/>
    <w:rsid w:val="003174D1"/>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0473"/>
    <w:rsid w:val="003310D8"/>
    <w:rsid w:val="00331126"/>
    <w:rsid w:val="003319B9"/>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5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6E2B"/>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AD3"/>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2C"/>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DDE"/>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47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405"/>
    <w:rsid w:val="003F3847"/>
    <w:rsid w:val="003F3B43"/>
    <w:rsid w:val="003F3C08"/>
    <w:rsid w:val="003F4A6C"/>
    <w:rsid w:val="003F569D"/>
    <w:rsid w:val="003F6813"/>
    <w:rsid w:val="003F68CD"/>
    <w:rsid w:val="003F6DF4"/>
    <w:rsid w:val="003F6F3B"/>
    <w:rsid w:val="0040084C"/>
    <w:rsid w:val="004008A2"/>
    <w:rsid w:val="0040219E"/>
    <w:rsid w:val="00402743"/>
    <w:rsid w:val="00402B72"/>
    <w:rsid w:val="00404672"/>
    <w:rsid w:val="00404939"/>
    <w:rsid w:val="004052A2"/>
    <w:rsid w:val="00405313"/>
    <w:rsid w:val="00405D59"/>
    <w:rsid w:val="0040658A"/>
    <w:rsid w:val="00406B89"/>
    <w:rsid w:val="0041023A"/>
    <w:rsid w:val="00411186"/>
    <w:rsid w:val="00411615"/>
    <w:rsid w:val="00411749"/>
    <w:rsid w:val="004133D8"/>
    <w:rsid w:val="0041343C"/>
    <w:rsid w:val="0041384B"/>
    <w:rsid w:val="00413DAC"/>
    <w:rsid w:val="004149C0"/>
    <w:rsid w:val="0041563D"/>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1D63"/>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986"/>
    <w:rsid w:val="00480AB3"/>
    <w:rsid w:val="00482176"/>
    <w:rsid w:val="00482291"/>
    <w:rsid w:val="00482370"/>
    <w:rsid w:val="00482F76"/>
    <w:rsid w:val="00483C0A"/>
    <w:rsid w:val="00483E1B"/>
    <w:rsid w:val="00484746"/>
    <w:rsid w:val="00484A26"/>
    <w:rsid w:val="00484C75"/>
    <w:rsid w:val="00484FBF"/>
    <w:rsid w:val="00486FE3"/>
    <w:rsid w:val="00487088"/>
    <w:rsid w:val="00487474"/>
    <w:rsid w:val="00487B24"/>
    <w:rsid w:val="00490460"/>
    <w:rsid w:val="00490554"/>
    <w:rsid w:val="00490A54"/>
    <w:rsid w:val="00490DF1"/>
    <w:rsid w:val="00492357"/>
    <w:rsid w:val="004929E6"/>
    <w:rsid w:val="00492A3D"/>
    <w:rsid w:val="0049378A"/>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37A"/>
    <w:rsid w:val="004A2FEE"/>
    <w:rsid w:val="004A3623"/>
    <w:rsid w:val="004A3AA9"/>
    <w:rsid w:val="004A459A"/>
    <w:rsid w:val="004A4C85"/>
    <w:rsid w:val="004A67B0"/>
    <w:rsid w:val="004A6FB1"/>
    <w:rsid w:val="004A71E2"/>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59"/>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3E8B"/>
    <w:rsid w:val="0051491C"/>
    <w:rsid w:val="005154FA"/>
    <w:rsid w:val="005156D2"/>
    <w:rsid w:val="00515BE0"/>
    <w:rsid w:val="005160E3"/>
    <w:rsid w:val="005169DC"/>
    <w:rsid w:val="00516FB4"/>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42C2"/>
    <w:rsid w:val="00524962"/>
    <w:rsid w:val="0052515F"/>
    <w:rsid w:val="005256D7"/>
    <w:rsid w:val="00526068"/>
    <w:rsid w:val="00526489"/>
    <w:rsid w:val="00526ED0"/>
    <w:rsid w:val="0053174E"/>
    <w:rsid w:val="005336B0"/>
    <w:rsid w:val="00533710"/>
    <w:rsid w:val="0053410D"/>
    <w:rsid w:val="0053468A"/>
    <w:rsid w:val="00535500"/>
    <w:rsid w:val="0053554B"/>
    <w:rsid w:val="0053605A"/>
    <w:rsid w:val="00536850"/>
    <w:rsid w:val="00536EC6"/>
    <w:rsid w:val="005416C8"/>
    <w:rsid w:val="0054239C"/>
    <w:rsid w:val="00542805"/>
    <w:rsid w:val="005433B2"/>
    <w:rsid w:val="005434D7"/>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805"/>
    <w:rsid w:val="00561AA8"/>
    <w:rsid w:val="005633D4"/>
    <w:rsid w:val="005634BD"/>
    <w:rsid w:val="00563A43"/>
    <w:rsid w:val="00563CB2"/>
    <w:rsid w:val="00564324"/>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B1C"/>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CC4"/>
    <w:rsid w:val="005E0E7D"/>
    <w:rsid w:val="005E12D9"/>
    <w:rsid w:val="005E1C93"/>
    <w:rsid w:val="005E1F8A"/>
    <w:rsid w:val="005E2DF9"/>
    <w:rsid w:val="005E3AC9"/>
    <w:rsid w:val="005E3FA4"/>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3E8"/>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099"/>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CB9"/>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6EA"/>
    <w:rsid w:val="006E5880"/>
    <w:rsid w:val="006E5B17"/>
    <w:rsid w:val="006E6710"/>
    <w:rsid w:val="006E6996"/>
    <w:rsid w:val="006E6E82"/>
    <w:rsid w:val="006E7053"/>
    <w:rsid w:val="006E759D"/>
    <w:rsid w:val="006E77C1"/>
    <w:rsid w:val="006F01F0"/>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0C"/>
    <w:rsid w:val="007108DB"/>
    <w:rsid w:val="007108E5"/>
    <w:rsid w:val="007114AC"/>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9C3"/>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7D1"/>
    <w:rsid w:val="00734AB8"/>
    <w:rsid w:val="00735717"/>
    <w:rsid w:val="007360E9"/>
    <w:rsid w:val="007364A8"/>
    <w:rsid w:val="007365CF"/>
    <w:rsid w:val="0073667E"/>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87F"/>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B4A"/>
    <w:rsid w:val="00770CE3"/>
    <w:rsid w:val="0077150A"/>
    <w:rsid w:val="00771780"/>
    <w:rsid w:val="00772104"/>
    <w:rsid w:val="007722B4"/>
    <w:rsid w:val="0077273E"/>
    <w:rsid w:val="0077425F"/>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C3C"/>
    <w:rsid w:val="00787D33"/>
    <w:rsid w:val="00791438"/>
    <w:rsid w:val="00791AFC"/>
    <w:rsid w:val="00795FB5"/>
    <w:rsid w:val="00796324"/>
    <w:rsid w:val="00796639"/>
    <w:rsid w:val="0079667A"/>
    <w:rsid w:val="007966F2"/>
    <w:rsid w:val="00797785"/>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461E"/>
    <w:rsid w:val="007B50F5"/>
    <w:rsid w:val="007B58A9"/>
    <w:rsid w:val="007B6205"/>
    <w:rsid w:val="007B6484"/>
    <w:rsid w:val="007B64C0"/>
    <w:rsid w:val="007B6570"/>
    <w:rsid w:val="007B76D5"/>
    <w:rsid w:val="007C07D5"/>
    <w:rsid w:val="007C09AF"/>
    <w:rsid w:val="007C17EE"/>
    <w:rsid w:val="007C1BCF"/>
    <w:rsid w:val="007C27F6"/>
    <w:rsid w:val="007C2C6F"/>
    <w:rsid w:val="007C2F64"/>
    <w:rsid w:val="007C31CC"/>
    <w:rsid w:val="007C34D2"/>
    <w:rsid w:val="007C505A"/>
    <w:rsid w:val="007C5364"/>
    <w:rsid w:val="007C65C0"/>
    <w:rsid w:val="007C7518"/>
    <w:rsid w:val="007C7891"/>
    <w:rsid w:val="007D04C2"/>
    <w:rsid w:val="007D05B4"/>
    <w:rsid w:val="007D0D95"/>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74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06E4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2F0"/>
    <w:rsid w:val="0084575E"/>
    <w:rsid w:val="00845A68"/>
    <w:rsid w:val="00845C49"/>
    <w:rsid w:val="008462C4"/>
    <w:rsid w:val="008464FE"/>
    <w:rsid w:val="00846D56"/>
    <w:rsid w:val="00847537"/>
    <w:rsid w:val="008477DA"/>
    <w:rsid w:val="00850145"/>
    <w:rsid w:val="008507D3"/>
    <w:rsid w:val="00850859"/>
    <w:rsid w:val="00850F06"/>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6FE"/>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87722"/>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32DE"/>
    <w:rsid w:val="008A3C8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CA9"/>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4FA0"/>
    <w:rsid w:val="008F67E3"/>
    <w:rsid w:val="008F685C"/>
    <w:rsid w:val="008F6BB5"/>
    <w:rsid w:val="008F7A3C"/>
    <w:rsid w:val="009001D9"/>
    <w:rsid w:val="009009A2"/>
    <w:rsid w:val="00900A04"/>
    <w:rsid w:val="00900A45"/>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07524"/>
    <w:rsid w:val="0091001C"/>
    <w:rsid w:val="009107BB"/>
    <w:rsid w:val="009116C7"/>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AC"/>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43"/>
    <w:rsid w:val="00966B67"/>
    <w:rsid w:val="00967072"/>
    <w:rsid w:val="00967987"/>
    <w:rsid w:val="00970912"/>
    <w:rsid w:val="00970A4C"/>
    <w:rsid w:val="009734F9"/>
    <w:rsid w:val="00973C31"/>
    <w:rsid w:val="0097439B"/>
    <w:rsid w:val="00975563"/>
    <w:rsid w:val="00975902"/>
    <w:rsid w:val="0097738F"/>
    <w:rsid w:val="009773E1"/>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17A"/>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D32"/>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D06"/>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D4B"/>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D11"/>
    <w:rsid w:val="00A0615D"/>
    <w:rsid w:val="00A06453"/>
    <w:rsid w:val="00A06713"/>
    <w:rsid w:val="00A06843"/>
    <w:rsid w:val="00A0718E"/>
    <w:rsid w:val="00A071DB"/>
    <w:rsid w:val="00A072F8"/>
    <w:rsid w:val="00A07683"/>
    <w:rsid w:val="00A077AB"/>
    <w:rsid w:val="00A108CF"/>
    <w:rsid w:val="00A10D24"/>
    <w:rsid w:val="00A11F33"/>
    <w:rsid w:val="00A12188"/>
    <w:rsid w:val="00A12615"/>
    <w:rsid w:val="00A131EE"/>
    <w:rsid w:val="00A13B07"/>
    <w:rsid w:val="00A157D0"/>
    <w:rsid w:val="00A15CA5"/>
    <w:rsid w:val="00A16E7C"/>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7A54"/>
    <w:rsid w:val="00A27BFE"/>
    <w:rsid w:val="00A27F47"/>
    <w:rsid w:val="00A30640"/>
    <w:rsid w:val="00A30BB0"/>
    <w:rsid w:val="00A31A98"/>
    <w:rsid w:val="00A329DD"/>
    <w:rsid w:val="00A331C5"/>
    <w:rsid w:val="00A3358F"/>
    <w:rsid w:val="00A33E64"/>
    <w:rsid w:val="00A34196"/>
    <w:rsid w:val="00A34975"/>
    <w:rsid w:val="00A35888"/>
    <w:rsid w:val="00A35CD6"/>
    <w:rsid w:val="00A3631D"/>
    <w:rsid w:val="00A36442"/>
    <w:rsid w:val="00A36772"/>
    <w:rsid w:val="00A36D5E"/>
    <w:rsid w:val="00A36E3C"/>
    <w:rsid w:val="00A36F4C"/>
    <w:rsid w:val="00A3717A"/>
    <w:rsid w:val="00A3759B"/>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338"/>
    <w:rsid w:val="00A526E2"/>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41D5"/>
    <w:rsid w:val="00A643C5"/>
    <w:rsid w:val="00A65319"/>
    <w:rsid w:val="00A65340"/>
    <w:rsid w:val="00A67609"/>
    <w:rsid w:val="00A70352"/>
    <w:rsid w:val="00A70F8C"/>
    <w:rsid w:val="00A71695"/>
    <w:rsid w:val="00A727E2"/>
    <w:rsid w:val="00A733AF"/>
    <w:rsid w:val="00A75828"/>
    <w:rsid w:val="00A761DC"/>
    <w:rsid w:val="00A762A4"/>
    <w:rsid w:val="00A779F3"/>
    <w:rsid w:val="00A77ED0"/>
    <w:rsid w:val="00A77F84"/>
    <w:rsid w:val="00A81186"/>
    <w:rsid w:val="00A81532"/>
    <w:rsid w:val="00A81BCF"/>
    <w:rsid w:val="00A82AC4"/>
    <w:rsid w:val="00A82E6E"/>
    <w:rsid w:val="00A83DE6"/>
    <w:rsid w:val="00A840FB"/>
    <w:rsid w:val="00A842C3"/>
    <w:rsid w:val="00A84FE5"/>
    <w:rsid w:val="00A85117"/>
    <w:rsid w:val="00A853E2"/>
    <w:rsid w:val="00A8547E"/>
    <w:rsid w:val="00A85833"/>
    <w:rsid w:val="00A85C0B"/>
    <w:rsid w:val="00A85CF0"/>
    <w:rsid w:val="00A86740"/>
    <w:rsid w:val="00A86C78"/>
    <w:rsid w:val="00A872EE"/>
    <w:rsid w:val="00A8758A"/>
    <w:rsid w:val="00A90101"/>
    <w:rsid w:val="00A90165"/>
    <w:rsid w:val="00A90C06"/>
    <w:rsid w:val="00A9125A"/>
    <w:rsid w:val="00A918B6"/>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143E"/>
    <w:rsid w:val="00AA2C3F"/>
    <w:rsid w:val="00AA40CB"/>
    <w:rsid w:val="00AA4156"/>
    <w:rsid w:val="00AA5143"/>
    <w:rsid w:val="00AA53AC"/>
    <w:rsid w:val="00AA585A"/>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567"/>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0D24"/>
    <w:rsid w:val="00B0121E"/>
    <w:rsid w:val="00B016B5"/>
    <w:rsid w:val="00B026A1"/>
    <w:rsid w:val="00B03621"/>
    <w:rsid w:val="00B0431F"/>
    <w:rsid w:val="00B04785"/>
    <w:rsid w:val="00B048C2"/>
    <w:rsid w:val="00B04FE3"/>
    <w:rsid w:val="00B06439"/>
    <w:rsid w:val="00B0745E"/>
    <w:rsid w:val="00B078BB"/>
    <w:rsid w:val="00B10EC1"/>
    <w:rsid w:val="00B11101"/>
    <w:rsid w:val="00B113BC"/>
    <w:rsid w:val="00B116D2"/>
    <w:rsid w:val="00B1261F"/>
    <w:rsid w:val="00B1559D"/>
    <w:rsid w:val="00B157F5"/>
    <w:rsid w:val="00B16152"/>
    <w:rsid w:val="00B165F9"/>
    <w:rsid w:val="00B17133"/>
    <w:rsid w:val="00B179B4"/>
    <w:rsid w:val="00B2031B"/>
    <w:rsid w:val="00B2065A"/>
    <w:rsid w:val="00B21AC0"/>
    <w:rsid w:val="00B21B62"/>
    <w:rsid w:val="00B21B8B"/>
    <w:rsid w:val="00B22644"/>
    <w:rsid w:val="00B22D0D"/>
    <w:rsid w:val="00B23383"/>
    <w:rsid w:val="00B23DF6"/>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2B"/>
    <w:rsid w:val="00B827F8"/>
    <w:rsid w:val="00B8281C"/>
    <w:rsid w:val="00B82D56"/>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A7EFC"/>
    <w:rsid w:val="00BB0555"/>
    <w:rsid w:val="00BB0858"/>
    <w:rsid w:val="00BB0FFC"/>
    <w:rsid w:val="00BB1527"/>
    <w:rsid w:val="00BB1C56"/>
    <w:rsid w:val="00BB2F5C"/>
    <w:rsid w:val="00BB31BD"/>
    <w:rsid w:val="00BB3267"/>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9BC"/>
    <w:rsid w:val="00BC4ECA"/>
    <w:rsid w:val="00BC505F"/>
    <w:rsid w:val="00BC5AD4"/>
    <w:rsid w:val="00BC7A24"/>
    <w:rsid w:val="00BD0592"/>
    <w:rsid w:val="00BD1DC8"/>
    <w:rsid w:val="00BD263D"/>
    <w:rsid w:val="00BD3929"/>
    <w:rsid w:val="00BD3E9A"/>
    <w:rsid w:val="00BD482A"/>
    <w:rsid w:val="00BD49DD"/>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2AF5"/>
    <w:rsid w:val="00BF3139"/>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07"/>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5CF"/>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9"/>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4F8"/>
    <w:rsid w:val="00C85932"/>
    <w:rsid w:val="00C86F69"/>
    <w:rsid w:val="00C8717D"/>
    <w:rsid w:val="00C8759A"/>
    <w:rsid w:val="00C87C2C"/>
    <w:rsid w:val="00C9077F"/>
    <w:rsid w:val="00C90CAF"/>
    <w:rsid w:val="00C913C6"/>
    <w:rsid w:val="00C9153D"/>
    <w:rsid w:val="00C91DCB"/>
    <w:rsid w:val="00C91E3F"/>
    <w:rsid w:val="00C9264C"/>
    <w:rsid w:val="00C92EC6"/>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80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D7288"/>
    <w:rsid w:val="00CE03DA"/>
    <w:rsid w:val="00CE06EF"/>
    <w:rsid w:val="00CE1F4B"/>
    <w:rsid w:val="00CE2238"/>
    <w:rsid w:val="00CE2A4D"/>
    <w:rsid w:val="00CE2C15"/>
    <w:rsid w:val="00CE3623"/>
    <w:rsid w:val="00CE3B25"/>
    <w:rsid w:val="00CE550B"/>
    <w:rsid w:val="00CE55A0"/>
    <w:rsid w:val="00CE56FC"/>
    <w:rsid w:val="00CE58A6"/>
    <w:rsid w:val="00CE5A92"/>
    <w:rsid w:val="00CE5C9F"/>
    <w:rsid w:val="00CE5ED6"/>
    <w:rsid w:val="00CE6473"/>
    <w:rsid w:val="00CE6B2E"/>
    <w:rsid w:val="00CE6DDE"/>
    <w:rsid w:val="00CE6EEB"/>
    <w:rsid w:val="00CE7F6A"/>
    <w:rsid w:val="00CE7FAD"/>
    <w:rsid w:val="00CF034E"/>
    <w:rsid w:val="00CF0417"/>
    <w:rsid w:val="00CF0D9F"/>
    <w:rsid w:val="00CF1BF1"/>
    <w:rsid w:val="00CF20F2"/>
    <w:rsid w:val="00CF2989"/>
    <w:rsid w:val="00CF2F61"/>
    <w:rsid w:val="00CF4E77"/>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C2A"/>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6FA7"/>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A32"/>
    <w:rsid w:val="00D33CA5"/>
    <w:rsid w:val="00D34710"/>
    <w:rsid w:val="00D34BEB"/>
    <w:rsid w:val="00D35BF3"/>
    <w:rsid w:val="00D36851"/>
    <w:rsid w:val="00D36B05"/>
    <w:rsid w:val="00D36EE7"/>
    <w:rsid w:val="00D378D5"/>
    <w:rsid w:val="00D37F3A"/>
    <w:rsid w:val="00D403CA"/>
    <w:rsid w:val="00D404B9"/>
    <w:rsid w:val="00D40C9B"/>
    <w:rsid w:val="00D41200"/>
    <w:rsid w:val="00D416B8"/>
    <w:rsid w:val="00D41B8A"/>
    <w:rsid w:val="00D42013"/>
    <w:rsid w:val="00D42107"/>
    <w:rsid w:val="00D42446"/>
    <w:rsid w:val="00D42485"/>
    <w:rsid w:val="00D42A23"/>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AE1"/>
    <w:rsid w:val="00D71FC8"/>
    <w:rsid w:val="00D71FFC"/>
    <w:rsid w:val="00D725E5"/>
    <w:rsid w:val="00D72B98"/>
    <w:rsid w:val="00D73084"/>
    <w:rsid w:val="00D7357B"/>
    <w:rsid w:val="00D735D8"/>
    <w:rsid w:val="00D73871"/>
    <w:rsid w:val="00D73B5D"/>
    <w:rsid w:val="00D73CA8"/>
    <w:rsid w:val="00D742FA"/>
    <w:rsid w:val="00D74469"/>
    <w:rsid w:val="00D751CC"/>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1E21"/>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4D72"/>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2356"/>
    <w:rsid w:val="00DC3FD9"/>
    <w:rsid w:val="00DC4534"/>
    <w:rsid w:val="00DC52CD"/>
    <w:rsid w:val="00DC5453"/>
    <w:rsid w:val="00DC590B"/>
    <w:rsid w:val="00DC5DE1"/>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16"/>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3FC2"/>
    <w:rsid w:val="00DF4FB2"/>
    <w:rsid w:val="00DF5A9C"/>
    <w:rsid w:val="00DF5BE3"/>
    <w:rsid w:val="00DF5D16"/>
    <w:rsid w:val="00DF5EF8"/>
    <w:rsid w:val="00DF6147"/>
    <w:rsid w:val="00DF654C"/>
    <w:rsid w:val="00DF7289"/>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606"/>
    <w:rsid w:val="00E437AC"/>
    <w:rsid w:val="00E43A33"/>
    <w:rsid w:val="00E43AFE"/>
    <w:rsid w:val="00E43EE5"/>
    <w:rsid w:val="00E44557"/>
    <w:rsid w:val="00E445D9"/>
    <w:rsid w:val="00E45E2B"/>
    <w:rsid w:val="00E46048"/>
    <w:rsid w:val="00E468F7"/>
    <w:rsid w:val="00E46ABD"/>
    <w:rsid w:val="00E46B5C"/>
    <w:rsid w:val="00E46BC9"/>
    <w:rsid w:val="00E46DB9"/>
    <w:rsid w:val="00E47136"/>
    <w:rsid w:val="00E473F2"/>
    <w:rsid w:val="00E4781A"/>
    <w:rsid w:val="00E479CC"/>
    <w:rsid w:val="00E47D28"/>
    <w:rsid w:val="00E50070"/>
    <w:rsid w:val="00E508DC"/>
    <w:rsid w:val="00E50971"/>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0C4D"/>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39B"/>
    <w:rsid w:val="00E9780B"/>
    <w:rsid w:val="00E978C0"/>
    <w:rsid w:val="00E97D68"/>
    <w:rsid w:val="00E97DBC"/>
    <w:rsid w:val="00EA069E"/>
    <w:rsid w:val="00EA0E8C"/>
    <w:rsid w:val="00EA26D6"/>
    <w:rsid w:val="00EA2EF7"/>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894"/>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DBB"/>
    <w:rsid w:val="00F32E0E"/>
    <w:rsid w:val="00F33D2D"/>
    <w:rsid w:val="00F34F0F"/>
    <w:rsid w:val="00F350FC"/>
    <w:rsid w:val="00F3528B"/>
    <w:rsid w:val="00F37D9C"/>
    <w:rsid w:val="00F40F81"/>
    <w:rsid w:val="00F40FB4"/>
    <w:rsid w:val="00F412AD"/>
    <w:rsid w:val="00F41301"/>
    <w:rsid w:val="00F41B3A"/>
    <w:rsid w:val="00F41EA1"/>
    <w:rsid w:val="00F42A8A"/>
    <w:rsid w:val="00F42ED1"/>
    <w:rsid w:val="00F448CB"/>
    <w:rsid w:val="00F4626F"/>
    <w:rsid w:val="00F47173"/>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5B5D"/>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7AF"/>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96CCD"/>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6FA4"/>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2FB3"/>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A00"/>
    <w:rsid w:val="00FE4B16"/>
    <w:rsid w:val="00FE55AE"/>
    <w:rsid w:val="00FE5DF5"/>
    <w:rsid w:val="00FE6A94"/>
    <w:rsid w:val="00FE71C1"/>
    <w:rsid w:val="00FE7CE9"/>
    <w:rsid w:val="00FE7E07"/>
    <w:rsid w:val="00FF0DAA"/>
    <w:rsid w:val="00FF3314"/>
    <w:rsid w:val="00FF360E"/>
    <w:rsid w:val="00FF4151"/>
    <w:rsid w:val="00FF4470"/>
    <w:rsid w:val="00FF4B8D"/>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112019815">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01D9-C714-478C-80C5-81662B1E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Barb Neubauer</cp:lastModifiedBy>
  <cp:revision>2</cp:revision>
  <cp:lastPrinted>2017-11-02T16:31:00Z</cp:lastPrinted>
  <dcterms:created xsi:type="dcterms:W3CDTF">2017-11-02T16:34:00Z</dcterms:created>
  <dcterms:modified xsi:type="dcterms:W3CDTF">2017-11-02T16:34:00Z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